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8592A" w:rsidRDefault="00B8592A" w:rsidP="00B8592A">
      <w:pPr>
        <w:spacing w:after="0" w:line="240" w:lineRule="auto"/>
        <w:jc w:val="center"/>
        <w:rPr>
          <w:rFonts w:eastAsia="Times New Roman" w:cstheme="minorHAnsi"/>
          <w:sz w:val="26"/>
          <w:szCs w:val="26"/>
          <w:lang w:eastAsia="pt-BR"/>
        </w:rPr>
      </w:pPr>
      <w:r>
        <w:rPr>
          <w:rFonts w:cstheme="minorHAnsi"/>
          <w:noProof/>
          <w:sz w:val="28"/>
          <w:szCs w:val="28"/>
          <w:lang w:eastAsia="pt-BR"/>
        </w:rPr>
        <w:drawing>
          <wp:inline distT="0" distB="0" distL="0" distR="0">
            <wp:extent cx="981075" cy="1095375"/>
            <wp:effectExtent l="0" t="0" r="9525" b="9525"/>
            <wp:docPr id="1" name="Imagem 1" descr="ent_brasa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1" descr="ent_brasao.jp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81075" cy="1095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8592A" w:rsidRDefault="00B8592A" w:rsidP="00B8592A">
      <w:pPr>
        <w:spacing w:after="0" w:line="240" w:lineRule="auto"/>
        <w:jc w:val="center"/>
        <w:rPr>
          <w:rFonts w:eastAsia="Times New Roman" w:cstheme="minorHAnsi"/>
          <w:sz w:val="26"/>
          <w:szCs w:val="26"/>
          <w:lang w:eastAsia="pt-BR"/>
        </w:rPr>
      </w:pPr>
      <w:bookmarkStart w:id="0" w:name="_GoBack"/>
      <w:bookmarkEnd w:id="0"/>
      <w:r>
        <w:rPr>
          <w:rFonts w:eastAsia="Times New Roman" w:cstheme="minorHAnsi"/>
          <w:sz w:val="26"/>
          <w:szCs w:val="26"/>
          <w:lang w:eastAsia="pt-BR"/>
        </w:rPr>
        <w:t>Estado da Bahia</w:t>
      </w:r>
    </w:p>
    <w:p w:rsidR="00B8592A" w:rsidRDefault="00B8592A" w:rsidP="00B8592A">
      <w:pPr>
        <w:spacing w:after="0" w:line="240" w:lineRule="auto"/>
        <w:jc w:val="center"/>
        <w:rPr>
          <w:rFonts w:cstheme="minorHAnsi"/>
          <w:sz w:val="28"/>
          <w:szCs w:val="28"/>
        </w:rPr>
      </w:pPr>
      <w:r>
        <w:rPr>
          <w:rFonts w:eastAsia="Times New Roman" w:cstheme="minorHAnsi"/>
          <w:sz w:val="26"/>
          <w:szCs w:val="26"/>
          <w:lang w:eastAsia="pt-BR"/>
        </w:rPr>
        <w:t>CÂMARA MUNICIPAL DE SERRINHA</w:t>
      </w:r>
    </w:p>
    <w:p w:rsidR="00B8592A" w:rsidRDefault="00B8592A" w:rsidP="00B8592A">
      <w:pPr>
        <w:spacing w:after="0"/>
        <w:rPr>
          <w:rFonts w:cstheme="minorHAnsi"/>
          <w:sz w:val="28"/>
          <w:szCs w:val="28"/>
        </w:rPr>
      </w:pPr>
    </w:p>
    <w:p w:rsidR="00B8592A" w:rsidRPr="00593B9B" w:rsidRDefault="00B8592A" w:rsidP="00B8592A">
      <w:pPr>
        <w:jc w:val="center"/>
        <w:rPr>
          <w:rFonts w:cstheme="minorHAnsi"/>
          <w:sz w:val="24"/>
          <w:szCs w:val="24"/>
        </w:rPr>
      </w:pPr>
      <w:r w:rsidRPr="00593B9B">
        <w:rPr>
          <w:rFonts w:cstheme="minorHAnsi"/>
          <w:sz w:val="24"/>
          <w:szCs w:val="24"/>
        </w:rPr>
        <w:t>ATA DA 9ª SESSÃO ORDINÁRIA DO 2º PERÍODO LEGISLATIVO DA CÂMARA MUNICIPAL DE SERRINHA, ESTADO DA BAHIA.</w:t>
      </w:r>
    </w:p>
    <w:p w:rsidR="00B8592A" w:rsidRPr="00593B9B" w:rsidRDefault="00B8592A" w:rsidP="00B8592A">
      <w:pPr>
        <w:jc w:val="both"/>
        <w:rPr>
          <w:rFonts w:cstheme="minorHAnsi"/>
        </w:rPr>
      </w:pPr>
    </w:p>
    <w:p w:rsidR="00B8592A" w:rsidRPr="00593B9B" w:rsidRDefault="00B8592A" w:rsidP="00B8592A">
      <w:pPr>
        <w:jc w:val="both"/>
      </w:pPr>
      <w:r w:rsidRPr="00593B9B">
        <w:rPr>
          <w:rFonts w:cstheme="minorHAnsi"/>
          <w:sz w:val="24"/>
          <w:szCs w:val="24"/>
        </w:rPr>
        <w:t xml:space="preserve">Aos </w:t>
      </w:r>
      <w:r w:rsidR="00C20DCD" w:rsidRPr="00593B9B">
        <w:rPr>
          <w:rFonts w:cstheme="minorHAnsi"/>
          <w:sz w:val="24"/>
          <w:szCs w:val="24"/>
        </w:rPr>
        <w:t xml:space="preserve">nove </w:t>
      </w:r>
      <w:r w:rsidRPr="00593B9B">
        <w:rPr>
          <w:rFonts w:cstheme="minorHAnsi"/>
          <w:sz w:val="24"/>
          <w:szCs w:val="24"/>
        </w:rPr>
        <w:t xml:space="preserve">dias do mês de </w:t>
      </w:r>
      <w:r w:rsidR="00C20DCD" w:rsidRPr="00593B9B">
        <w:rPr>
          <w:rFonts w:cstheme="minorHAnsi"/>
          <w:sz w:val="24"/>
          <w:szCs w:val="24"/>
        </w:rPr>
        <w:t>setembro</w:t>
      </w:r>
      <w:r w:rsidRPr="00593B9B">
        <w:rPr>
          <w:rFonts w:cstheme="minorHAnsi"/>
          <w:sz w:val="24"/>
          <w:szCs w:val="24"/>
        </w:rPr>
        <w:t xml:space="preserve"> de dois mil e vinte e cinco, às dez</w:t>
      </w:r>
      <w:r w:rsidR="00187593" w:rsidRPr="00593B9B">
        <w:rPr>
          <w:rFonts w:cstheme="minorHAnsi"/>
          <w:sz w:val="24"/>
          <w:szCs w:val="24"/>
        </w:rPr>
        <w:t>esseis</w:t>
      </w:r>
      <w:r w:rsidRPr="00593B9B">
        <w:rPr>
          <w:rFonts w:cstheme="minorHAnsi"/>
          <w:sz w:val="24"/>
          <w:szCs w:val="24"/>
        </w:rPr>
        <w:t xml:space="preserve"> horas na sede da Câmara Municipal de Serrinha, Estado da Bahia, realizou-se esta Sessão sob a presidência do Vereador Alexandre Lima Araújo e com a presença dos seguintes vereadores: Thiago Pastor;</w:t>
      </w:r>
      <w:r w:rsidR="00187593" w:rsidRPr="00593B9B">
        <w:rPr>
          <w:rFonts w:cstheme="minorHAnsi"/>
          <w:sz w:val="24"/>
          <w:szCs w:val="24"/>
        </w:rPr>
        <w:t xml:space="preserve"> Reginaldo Damasceno;</w:t>
      </w:r>
      <w:r w:rsidRPr="00593B9B">
        <w:rPr>
          <w:rFonts w:cstheme="minorHAnsi"/>
          <w:sz w:val="24"/>
          <w:szCs w:val="24"/>
        </w:rPr>
        <w:t xml:space="preserve"> Rosineide da Silva Lima Souza; Magneide Maria; Icaro dos Santos Oliveira; Isaque Souza Sampaio; Gilberto Santiago Carvalho;</w:t>
      </w:r>
      <w:r w:rsidR="00242B23" w:rsidRPr="00593B9B">
        <w:rPr>
          <w:rFonts w:cstheme="minorHAnsi"/>
          <w:sz w:val="24"/>
          <w:szCs w:val="24"/>
        </w:rPr>
        <w:t xml:space="preserve"> José Marcondes; João Mai</w:t>
      </w:r>
      <w:r w:rsidR="00593B9B" w:rsidRPr="00593B9B">
        <w:rPr>
          <w:rFonts w:cstheme="minorHAnsi"/>
          <w:sz w:val="24"/>
          <w:szCs w:val="24"/>
        </w:rPr>
        <w:t>ck</w:t>
      </w:r>
      <w:r w:rsidR="00187593" w:rsidRPr="00593B9B">
        <w:rPr>
          <w:rFonts w:cstheme="minorHAnsi"/>
          <w:sz w:val="24"/>
          <w:szCs w:val="24"/>
        </w:rPr>
        <w:t xml:space="preserve">on; </w:t>
      </w:r>
      <w:r w:rsidRPr="00593B9B">
        <w:rPr>
          <w:rFonts w:cstheme="minorHAnsi"/>
          <w:sz w:val="24"/>
          <w:szCs w:val="24"/>
        </w:rPr>
        <w:t xml:space="preserve">Lucas Maciel; Marcicleide </w:t>
      </w:r>
      <w:r w:rsidR="00593B9B" w:rsidRPr="00593B9B">
        <w:rPr>
          <w:rFonts w:cstheme="minorHAnsi"/>
          <w:sz w:val="24"/>
          <w:szCs w:val="24"/>
        </w:rPr>
        <w:t>Rosário</w:t>
      </w:r>
      <w:r w:rsidRPr="00593B9B">
        <w:rPr>
          <w:rFonts w:cstheme="minorHAnsi"/>
          <w:sz w:val="24"/>
          <w:szCs w:val="24"/>
        </w:rPr>
        <w:t xml:space="preserve"> dos Anjos; </w:t>
      </w:r>
      <w:r w:rsidR="00593B9B" w:rsidRPr="00593B9B">
        <w:rPr>
          <w:rFonts w:cstheme="minorHAnsi"/>
          <w:sz w:val="24"/>
          <w:szCs w:val="24"/>
        </w:rPr>
        <w:t>Marleide</w:t>
      </w:r>
      <w:r w:rsidRPr="00593B9B">
        <w:rPr>
          <w:rFonts w:cstheme="minorHAnsi"/>
          <w:sz w:val="24"/>
          <w:szCs w:val="24"/>
        </w:rPr>
        <w:t xml:space="preserve"> Antunes Barreto; Marcos Lima da Costa; Mariana Cunha; Radson Rogerio. O Sr. Presidente declarou aberta a Sessão. No Pequeno Expediente, foram apresentadas corre</w:t>
      </w:r>
      <w:r w:rsidR="00187593" w:rsidRPr="00593B9B">
        <w:rPr>
          <w:rFonts w:cstheme="minorHAnsi"/>
          <w:sz w:val="24"/>
          <w:szCs w:val="24"/>
        </w:rPr>
        <w:t xml:space="preserve">spondências diversas, Parecer de Comissão </w:t>
      </w:r>
      <w:r w:rsidR="009E4A8F" w:rsidRPr="00593B9B">
        <w:rPr>
          <w:rFonts w:cstheme="minorHAnsi"/>
          <w:sz w:val="24"/>
          <w:szCs w:val="24"/>
        </w:rPr>
        <w:t>d</w:t>
      </w:r>
      <w:r w:rsidR="00187593" w:rsidRPr="00593B9B">
        <w:rPr>
          <w:rFonts w:cstheme="minorHAnsi"/>
          <w:sz w:val="24"/>
          <w:szCs w:val="24"/>
        </w:rPr>
        <w:t>e Educação</w:t>
      </w:r>
      <w:r w:rsidR="009E4A8F" w:rsidRPr="00593B9B">
        <w:rPr>
          <w:rFonts w:cstheme="minorHAnsi"/>
          <w:sz w:val="24"/>
          <w:szCs w:val="24"/>
        </w:rPr>
        <w:t xml:space="preserve"> e Defesa dos direitos das mulheres e da Comissão de </w:t>
      </w:r>
      <w:r w:rsidR="00187593" w:rsidRPr="00593B9B">
        <w:rPr>
          <w:rFonts w:cstheme="minorHAnsi"/>
          <w:sz w:val="24"/>
          <w:szCs w:val="24"/>
        </w:rPr>
        <w:t xml:space="preserve"> </w:t>
      </w:r>
      <w:r w:rsidRPr="00593B9B">
        <w:rPr>
          <w:rFonts w:cstheme="minorHAnsi"/>
          <w:sz w:val="24"/>
          <w:szCs w:val="24"/>
        </w:rPr>
        <w:t xml:space="preserve"> Constituição, Justiça e Redação favorável ao Projeto de Lei do </w:t>
      </w:r>
      <w:r w:rsidR="009E4A8F" w:rsidRPr="00593B9B">
        <w:rPr>
          <w:rFonts w:cstheme="minorHAnsi"/>
          <w:sz w:val="24"/>
          <w:szCs w:val="24"/>
        </w:rPr>
        <w:t>Executivo</w:t>
      </w:r>
      <w:r w:rsidRPr="00593B9B">
        <w:rPr>
          <w:rFonts w:cstheme="minorHAnsi"/>
          <w:sz w:val="24"/>
          <w:szCs w:val="24"/>
        </w:rPr>
        <w:t xml:space="preserve"> nº 0</w:t>
      </w:r>
      <w:r w:rsidR="009E4A8F" w:rsidRPr="00593B9B">
        <w:rPr>
          <w:rFonts w:cstheme="minorHAnsi"/>
          <w:sz w:val="24"/>
          <w:szCs w:val="24"/>
        </w:rPr>
        <w:t>12</w:t>
      </w:r>
      <w:r w:rsidRPr="00593B9B">
        <w:rPr>
          <w:rFonts w:cstheme="minorHAnsi"/>
          <w:sz w:val="24"/>
          <w:szCs w:val="24"/>
        </w:rPr>
        <w:t xml:space="preserve">/2025. </w:t>
      </w:r>
      <w:r w:rsidR="00593B9B" w:rsidRPr="00593B9B">
        <w:rPr>
          <w:rFonts w:cstheme="minorHAnsi"/>
          <w:sz w:val="24"/>
          <w:szCs w:val="24"/>
        </w:rPr>
        <w:t>O parecer</w:t>
      </w:r>
      <w:r w:rsidRPr="00593B9B">
        <w:rPr>
          <w:rFonts w:cstheme="minorHAnsi"/>
          <w:sz w:val="24"/>
          <w:szCs w:val="24"/>
        </w:rPr>
        <w:t xml:space="preserve"> da Comissão de</w:t>
      </w:r>
      <w:r w:rsidR="00522525" w:rsidRPr="00593B9B">
        <w:rPr>
          <w:rFonts w:cstheme="minorHAnsi"/>
          <w:sz w:val="24"/>
          <w:szCs w:val="24"/>
        </w:rPr>
        <w:t xml:space="preserve"> Finanças, Orçamento</w:t>
      </w:r>
      <w:r w:rsidR="007B7E56" w:rsidRPr="00593B9B">
        <w:rPr>
          <w:rFonts w:cstheme="minorHAnsi"/>
          <w:sz w:val="24"/>
          <w:szCs w:val="24"/>
        </w:rPr>
        <w:t xml:space="preserve"> e Fiscalização e da Comissão de</w:t>
      </w:r>
      <w:r w:rsidRPr="00593B9B">
        <w:rPr>
          <w:rFonts w:cstheme="minorHAnsi"/>
          <w:sz w:val="24"/>
          <w:szCs w:val="24"/>
        </w:rPr>
        <w:t xml:space="preserve"> Constituição</w:t>
      </w:r>
      <w:r w:rsidR="007B7E56" w:rsidRPr="00593B9B">
        <w:rPr>
          <w:rFonts w:cstheme="minorHAnsi"/>
          <w:sz w:val="24"/>
          <w:szCs w:val="24"/>
        </w:rPr>
        <w:t>, Justiça e Redação favorável ao projeto de Lei do Executivo</w:t>
      </w:r>
      <w:r w:rsidRPr="00593B9B">
        <w:rPr>
          <w:rFonts w:cstheme="minorHAnsi"/>
          <w:sz w:val="24"/>
          <w:szCs w:val="24"/>
        </w:rPr>
        <w:t xml:space="preserve"> nº </w:t>
      </w:r>
      <w:r w:rsidR="007B7E56" w:rsidRPr="00593B9B">
        <w:rPr>
          <w:rFonts w:cstheme="minorHAnsi"/>
          <w:sz w:val="24"/>
          <w:szCs w:val="24"/>
        </w:rPr>
        <w:t>013/2025</w:t>
      </w:r>
      <w:r w:rsidRPr="00593B9B">
        <w:rPr>
          <w:rFonts w:cstheme="minorHAnsi"/>
          <w:sz w:val="24"/>
          <w:szCs w:val="24"/>
        </w:rPr>
        <w:t>.</w:t>
      </w:r>
      <w:r w:rsidR="00984D25" w:rsidRPr="00593B9B">
        <w:rPr>
          <w:rFonts w:cstheme="minorHAnsi"/>
          <w:sz w:val="24"/>
          <w:szCs w:val="24"/>
        </w:rPr>
        <w:t xml:space="preserve"> </w:t>
      </w:r>
      <w:r w:rsidR="00593B9B" w:rsidRPr="00593B9B">
        <w:rPr>
          <w:rFonts w:cstheme="minorHAnsi"/>
          <w:sz w:val="24"/>
          <w:szCs w:val="24"/>
        </w:rPr>
        <w:t>O parecer</w:t>
      </w:r>
      <w:r w:rsidR="00984D25" w:rsidRPr="00593B9B">
        <w:rPr>
          <w:rFonts w:cstheme="minorHAnsi"/>
          <w:sz w:val="24"/>
          <w:szCs w:val="24"/>
        </w:rPr>
        <w:t xml:space="preserve"> da Comissão de Justiça e redação favorável ao Projeto de Lei do Legislativo nº 039/2025. </w:t>
      </w:r>
      <w:r w:rsidR="00593B9B" w:rsidRPr="00593B9B">
        <w:rPr>
          <w:rFonts w:cstheme="minorHAnsi"/>
          <w:sz w:val="24"/>
          <w:szCs w:val="24"/>
        </w:rPr>
        <w:t>O parecer</w:t>
      </w:r>
      <w:r w:rsidR="00984D25" w:rsidRPr="00593B9B">
        <w:rPr>
          <w:rFonts w:cstheme="minorHAnsi"/>
          <w:sz w:val="24"/>
          <w:szCs w:val="24"/>
        </w:rPr>
        <w:t xml:space="preserve"> da Comissão de Constituição, Justiça e Redação favorável as indicações nº </w:t>
      </w:r>
      <w:r w:rsidR="00C41095" w:rsidRPr="00593B9B">
        <w:rPr>
          <w:rFonts w:cstheme="minorHAnsi"/>
          <w:sz w:val="24"/>
          <w:szCs w:val="24"/>
        </w:rPr>
        <w:t>257,</w:t>
      </w:r>
      <w:r w:rsidR="00242B23" w:rsidRPr="00593B9B">
        <w:rPr>
          <w:rFonts w:cstheme="minorHAnsi"/>
          <w:sz w:val="24"/>
          <w:szCs w:val="24"/>
        </w:rPr>
        <w:t xml:space="preserve"> </w:t>
      </w:r>
      <w:r w:rsidR="00C41095" w:rsidRPr="00593B9B">
        <w:rPr>
          <w:rFonts w:cstheme="minorHAnsi"/>
          <w:sz w:val="24"/>
          <w:szCs w:val="24"/>
        </w:rPr>
        <w:t>258,</w:t>
      </w:r>
      <w:r w:rsidR="00242B23" w:rsidRPr="00593B9B">
        <w:rPr>
          <w:rFonts w:cstheme="minorHAnsi"/>
          <w:sz w:val="24"/>
          <w:szCs w:val="24"/>
        </w:rPr>
        <w:t xml:space="preserve"> </w:t>
      </w:r>
      <w:r w:rsidR="00C41095" w:rsidRPr="00593B9B">
        <w:rPr>
          <w:rFonts w:cstheme="minorHAnsi"/>
          <w:sz w:val="24"/>
          <w:szCs w:val="24"/>
        </w:rPr>
        <w:t>259,</w:t>
      </w:r>
      <w:r w:rsidR="00242B23" w:rsidRPr="00593B9B">
        <w:rPr>
          <w:rFonts w:cstheme="minorHAnsi"/>
          <w:sz w:val="24"/>
          <w:szCs w:val="24"/>
        </w:rPr>
        <w:t xml:space="preserve"> </w:t>
      </w:r>
      <w:r w:rsidR="00C41095" w:rsidRPr="00593B9B">
        <w:rPr>
          <w:rFonts w:cstheme="minorHAnsi"/>
          <w:sz w:val="24"/>
          <w:szCs w:val="24"/>
        </w:rPr>
        <w:t>260,</w:t>
      </w:r>
      <w:r w:rsidR="00242B23" w:rsidRPr="00593B9B">
        <w:rPr>
          <w:rFonts w:cstheme="minorHAnsi"/>
          <w:sz w:val="24"/>
          <w:szCs w:val="24"/>
        </w:rPr>
        <w:t xml:space="preserve"> </w:t>
      </w:r>
      <w:r w:rsidR="00C41095" w:rsidRPr="00593B9B">
        <w:rPr>
          <w:rFonts w:cstheme="minorHAnsi"/>
          <w:sz w:val="24"/>
          <w:szCs w:val="24"/>
        </w:rPr>
        <w:t>261,</w:t>
      </w:r>
      <w:r w:rsidR="00242B23" w:rsidRPr="00593B9B">
        <w:rPr>
          <w:rFonts w:cstheme="minorHAnsi"/>
          <w:sz w:val="24"/>
          <w:szCs w:val="24"/>
        </w:rPr>
        <w:t xml:space="preserve"> </w:t>
      </w:r>
      <w:r w:rsidR="00C41095" w:rsidRPr="00593B9B">
        <w:rPr>
          <w:rFonts w:cstheme="minorHAnsi"/>
          <w:sz w:val="24"/>
          <w:szCs w:val="24"/>
        </w:rPr>
        <w:t>262,</w:t>
      </w:r>
      <w:r w:rsidR="00242B23" w:rsidRPr="00593B9B">
        <w:rPr>
          <w:rFonts w:cstheme="minorHAnsi"/>
          <w:sz w:val="24"/>
          <w:szCs w:val="24"/>
        </w:rPr>
        <w:t xml:space="preserve"> </w:t>
      </w:r>
      <w:r w:rsidR="00C41095" w:rsidRPr="00593B9B">
        <w:rPr>
          <w:rFonts w:cstheme="minorHAnsi"/>
          <w:sz w:val="24"/>
          <w:szCs w:val="24"/>
        </w:rPr>
        <w:t>263,</w:t>
      </w:r>
      <w:r w:rsidR="00242B23" w:rsidRPr="00593B9B">
        <w:rPr>
          <w:rFonts w:cstheme="minorHAnsi"/>
          <w:sz w:val="24"/>
          <w:szCs w:val="24"/>
        </w:rPr>
        <w:t xml:space="preserve"> </w:t>
      </w:r>
      <w:r w:rsidR="00C41095" w:rsidRPr="00593B9B">
        <w:rPr>
          <w:rFonts w:cstheme="minorHAnsi"/>
          <w:sz w:val="24"/>
          <w:szCs w:val="24"/>
        </w:rPr>
        <w:t>264,</w:t>
      </w:r>
      <w:r w:rsidR="00242B23" w:rsidRPr="00593B9B">
        <w:rPr>
          <w:rFonts w:cstheme="minorHAnsi"/>
          <w:sz w:val="24"/>
          <w:szCs w:val="24"/>
        </w:rPr>
        <w:t xml:space="preserve"> </w:t>
      </w:r>
      <w:r w:rsidR="00C41095" w:rsidRPr="00593B9B">
        <w:rPr>
          <w:rFonts w:cstheme="minorHAnsi"/>
          <w:sz w:val="24"/>
          <w:szCs w:val="24"/>
        </w:rPr>
        <w:t>265/2025.  Projeto de lei do Legislativo nº 043/2025. Indicações nº 273,</w:t>
      </w:r>
      <w:r w:rsidR="00242B23" w:rsidRPr="00593B9B">
        <w:rPr>
          <w:rFonts w:cstheme="minorHAnsi"/>
          <w:sz w:val="24"/>
          <w:szCs w:val="24"/>
        </w:rPr>
        <w:t xml:space="preserve"> </w:t>
      </w:r>
      <w:r w:rsidR="00C41095" w:rsidRPr="00593B9B">
        <w:rPr>
          <w:rFonts w:cstheme="minorHAnsi"/>
          <w:sz w:val="24"/>
          <w:szCs w:val="24"/>
        </w:rPr>
        <w:t>274,</w:t>
      </w:r>
      <w:r w:rsidR="00242B23" w:rsidRPr="00593B9B">
        <w:rPr>
          <w:rFonts w:cstheme="minorHAnsi"/>
          <w:sz w:val="24"/>
          <w:szCs w:val="24"/>
        </w:rPr>
        <w:t xml:space="preserve"> </w:t>
      </w:r>
      <w:r w:rsidR="00C41095" w:rsidRPr="00593B9B">
        <w:rPr>
          <w:rFonts w:cstheme="minorHAnsi"/>
          <w:sz w:val="24"/>
          <w:szCs w:val="24"/>
        </w:rPr>
        <w:t>275,</w:t>
      </w:r>
      <w:r w:rsidR="00242B23" w:rsidRPr="00593B9B">
        <w:rPr>
          <w:rFonts w:cstheme="minorHAnsi"/>
          <w:sz w:val="24"/>
          <w:szCs w:val="24"/>
        </w:rPr>
        <w:t xml:space="preserve"> </w:t>
      </w:r>
      <w:r w:rsidR="00C41095" w:rsidRPr="00593B9B">
        <w:rPr>
          <w:rFonts w:cstheme="minorHAnsi"/>
          <w:sz w:val="24"/>
          <w:szCs w:val="24"/>
        </w:rPr>
        <w:t>276,</w:t>
      </w:r>
      <w:r w:rsidR="00242B23" w:rsidRPr="00593B9B">
        <w:rPr>
          <w:rFonts w:cstheme="minorHAnsi"/>
          <w:sz w:val="24"/>
          <w:szCs w:val="24"/>
        </w:rPr>
        <w:t xml:space="preserve"> </w:t>
      </w:r>
      <w:r w:rsidR="00C41095" w:rsidRPr="00593B9B">
        <w:rPr>
          <w:rFonts w:cstheme="minorHAnsi"/>
          <w:sz w:val="24"/>
          <w:szCs w:val="24"/>
        </w:rPr>
        <w:t>277,</w:t>
      </w:r>
      <w:r w:rsidR="00242B23" w:rsidRPr="00593B9B">
        <w:rPr>
          <w:rFonts w:cstheme="minorHAnsi"/>
          <w:sz w:val="24"/>
          <w:szCs w:val="24"/>
        </w:rPr>
        <w:t xml:space="preserve"> </w:t>
      </w:r>
      <w:r w:rsidR="00C41095" w:rsidRPr="00593B9B">
        <w:rPr>
          <w:rFonts w:cstheme="minorHAnsi"/>
          <w:sz w:val="24"/>
          <w:szCs w:val="24"/>
        </w:rPr>
        <w:t>278,</w:t>
      </w:r>
      <w:r w:rsidR="00242B23" w:rsidRPr="00593B9B">
        <w:rPr>
          <w:rFonts w:cstheme="minorHAnsi"/>
          <w:sz w:val="24"/>
          <w:szCs w:val="24"/>
        </w:rPr>
        <w:t xml:space="preserve"> </w:t>
      </w:r>
      <w:r w:rsidR="00C41095" w:rsidRPr="00593B9B">
        <w:rPr>
          <w:rFonts w:cstheme="minorHAnsi"/>
          <w:sz w:val="24"/>
          <w:szCs w:val="24"/>
        </w:rPr>
        <w:t xml:space="preserve">279/2025. </w:t>
      </w:r>
      <w:r w:rsidRPr="00593B9B">
        <w:rPr>
          <w:rFonts w:cstheme="minorHAnsi"/>
          <w:sz w:val="24"/>
          <w:szCs w:val="24"/>
        </w:rPr>
        <w:t>Passando para o Grande Expediente usaram das palavras os Edis: a Vereador</w:t>
      </w:r>
      <w:r w:rsidR="00A8615F" w:rsidRPr="00593B9B">
        <w:rPr>
          <w:rFonts w:cstheme="minorHAnsi"/>
          <w:sz w:val="24"/>
          <w:szCs w:val="24"/>
        </w:rPr>
        <w:t xml:space="preserve">a </w:t>
      </w:r>
      <w:r w:rsidR="00593B9B" w:rsidRPr="00593B9B">
        <w:rPr>
          <w:rFonts w:cstheme="minorHAnsi"/>
          <w:sz w:val="24"/>
          <w:szCs w:val="24"/>
        </w:rPr>
        <w:t>Marleide</w:t>
      </w:r>
      <w:r w:rsidR="00A8615F" w:rsidRPr="00593B9B">
        <w:rPr>
          <w:rFonts w:cstheme="minorHAnsi"/>
          <w:sz w:val="24"/>
          <w:szCs w:val="24"/>
        </w:rPr>
        <w:t xml:space="preserve"> Antunes</w:t>
      </w:r>
      <w:r w:rsidR="00C41095" w:rsidRPr="00593B9B">
        <w:rPr>
          <w:rFonts w:cstheme="minorHAnsi"/>
          <w:sz w:val="24"/>
          <w:szCs w:val="24"/>
        </w:rPr>
        <w:t>, saudou a todos,</w:t>
      </w:r>
      <w:r w:rsidR="00A8615F" w:rsidRPr="00593B9B">
        <w:rPr>
          <w:rFonts w:cstheme="minorHAnsi"/>
          <w:sz w:val="24"/>
          <w:szCs w:val="24"/>
        </w:rPr>
        <w:t xml:space="preserve"> falou sobre o congresso Municipal que aconteceu em nossa terra, enaltecendo o momento, lembrou da visita </w:t>
      </w:r>
      <w:r w:rsidR="00593B9B" w:rsidRPr="00593B9B">
        <w:rPr>
          <w:rFonts w:cstheme="minorHAnsi"/>
          <w:sz w:val="24"/>
          <w:szCs w:val="24"/>
        </w:rPr>
        <w:t>à</w:t>
      </w:r>
      <w:r w:rsidR="00A8615F" w:rsidRPr="00593B9B">
        <w:rPr>
          <w:rFonts w:cstheme="minorHAnsi"/>
          <w:sz w:val="24"/>
          <w:szCs w:val="24"/>
        </w:rPr>
        <w:t xml:space="preserve"> capital baiana em reunião com Neuza Cardoso, onde foi buscar melhorias no cuidado da mulher, falou sobre reunião onde fortaleceu o debate a agricultura familiar, falou do lançamento de projeto através do governador Jeronimo, onde irá combater ataques que os cães</w:t>
      </w:r>
      <w:r w:rsidR="008E4AE4" w:rsidRPr="00593B9B">
        <w:rPr>
          <w:rFonts w:cstheme="minorHAnsi"/>
          <w:sz w:val="24"/>
          <w:szCs w:val="24"/>
        </w:rPr>
        <w:t xml:space="preserve"> e animais, </w:t>
      </w:r>
      <w:r w:rsidR="00A8615F" w:rsidRPr="00593B9B">
        <w:rPr>
          <w:rFonts w:cstheme="minorHAnsi"/>
          <w:sz w:val="24"/>
          <w:szCs w:val="24"/>
        </w:rPr>
        <w:t xml:space="preserve"> </w:t>
      </w:r>
      <w:r w:rsidR="008E4AE4" w:rsidRPr="00593B9B">
        <w:rPr>
          <w:rFonts w:cstheme="minorHAnsi"/>
          <w:sz w:val="24"/>
          <w:szCs w:val="24"/>
        </w:rPr>
        <w:t xml:space="preserve">agradeceu os empresários pela realização da vaquejada, a Vereadora Marcicleide </w:t>
      </w:r>
      <w:r w:rsidR="00593B9B" w:rsidRPr="00593B9B">
        <w:rPr>
          <w:rFonts w:cstheme="minorHAnsi"/>
          <w:sz w:val="24"/>
          <w:szCs w:val="24"/>
        </w:rPr>
        <w:t>Rosário</w:t>
      </w:r>
      <w:r w:rsidR="008E4AE4" w:rsidRPr="00593B9B">
        <w:rPr>
          <w:rFonts w:cstheme="minorHAnsi"/>
          <w:sz w:val="24"/>
          <w:szCs w:val="24"/>
        </w:rPr>
        <w:t xml:space="preserve">, saudou a todos, falou do encontro parlamentar municipalista em nossa cidade, citando a importância, parabenizou o empresário Vardinho da Serra por manter a cultura da vaquejada viva, também falou de reunião com a secretaria Neuza Cardoso, onde buscou melhorias para as mulheres, lembrou que o contrato da Azul vence no dia de hoje, querendo saber se vai </w:t>
      </w:r>
      <w:r w:rsidR="00853D19" w:rsidRPr="00593B9B">
        <w:rPr>
          <w:rFonts w:cstheme="minorHAnsi"/>
          <w:sz w:val="24"/>
          <w:szCs w:val="24"/>
        </w:rPr>
        <w:t xml:space="preserve">manter o contrato da Zona Azul no município, o Vereador Isaque Sampaio, saudou a todos, faliu da visita a secretaria SEDESP, onde tratou sobre a </w:t>
      </w:r>
      <w:r w:rsidR="00853D19" w:rsidRPr="00593B9B">
        <w:rPr>
          <w:rFonts w:cstheme="minorHAnsi"/>
          <w:sz w:val="24"/>
          <w:szCs w:val="24"/>
        </w:rPr>
        <w:lastRenderedPageBreak/>
        <w:t>situação da Colina das Mangueiras, parabenizou o diretor do Hospital Municipal, Sr. ...</w:t>
      </w:r>
      <w:r w:rsidR="008E4AE4" w:rsidRPr="00593B9B">
        <w:rPr>
          <w:rFonts w:cstheme="minorHAnsi"/>
          <w:sz w:val="24"/>
          <w:szCs w:val="24"/>
        </w:rPr>
        <w:t xml:space="preserve"> </w:t>
      </w:r>
      <w:r w:rsidR="00853D19" w:rsidRPr="00593B9B">
        <w:rPr>
          <w:rFonts w:cstheme="minorHAnsi"/>
          <w:sz w:val="24"/>
          <w:szCs w:val="24"/>
        </w:rPr>
        <w:t xml:space="preserve">por trabalhar com amor, o Vereador Icaro dos santos, saudou a todos, lembrou o setembro verde  de inclusão de pessoas com deficiência, disse que muitos aparelhos da policlínica estão </w:t>
      </w:r>
      <w:r w:rsidR="000E77DB" w:rsidRPr="00593B9B">
        <w:rPr>
          <w:rFonts w:cstheme="minorHAnsi"/>
          <w:sz w:val="24"/>
          <w:szCs w:val="24"/>
        </w:rPr>
        <w:t xml:space="preserve">quebrados, pedindo esclarecimentos, lembrou anuncio do prefeito Cyro Novais, onde </w:t>
      </w:r>
      <w:r w:rsidR="00785779" w:rsidRPr="00593B9B">
        <w:rPr>
          <w:rFonts w:cstheme="minorHAnsi"/>
          <w:sz w:val="24"/>
          <w:szCs w:val="24"/>
        </w:rPr>
        <w:t>irá comprar ambulâncias para o nosso município, agradeceu a gestão, disse que conseguiu R$ 50</w:t>
      </w:r>
      <w:r w:rsidR="00242B23" w:rsidRPr="00593B9B">
        <w:rPr>
          <w:rFonts w:cstheme="minorHAnsi"/>
          <w:sz w:val="24"/>
          <w:szCs w:val="24"/>
        </w:rPr>
        <w:t>0.000,00 (quinhentos</w:t>
      </w:r>
      <w:r w:rsidR="00785779" w:rsidRPr="00593B9B">
        <w:rPr>
          <w:rFonts w:cstheme="minorHAnsi"/>
          <w:sz w:val="24"/>
          <w:szCs w:val="24"/>
        </w:rPr>
        <w:t xml:space="preserve"> mil reais) para a saúde de nosso município, </w:t>
      </w:r>
      <w:r w:rsidR="00697E9A" w:rsidRPr="00593B9B">
        <w:rPr>
          <w:rFonts w:cstheme="minorHAnsi"/>
          <w:sz w:val="24"/>
          <w:szCs w:val="24"/>
        </w:rPr>
        <w:t xml:space="preserve">parabenizou os médicos veterinários pela passagem do seu dia, a Vereadora Magneide Maria, saudou a  todos, agradeceu ao Prefeito Cyro Novais, pela compra de 5 (cinco) ambulâncias, lembrou que no dia 10 terá cirurgia no Hospital Municipal, parabenizou os veterinários pela passagem do seu dia, também falou da reunião com a secretaria Neuza Cardoso, onde foi buscar melhorias para as mulheres, parabenizou o empresário Vardinho da Serra pela realização da Vaquejada, também reclamou da policlínica com os aparelhos quebrados, pedindo reunião com o presidente do consorcio </w:t>
      </w:r>
      <w:r w:rsidR="00C343AE" w:rsidRPr="00593B9B">
        <w:rPr>
          <w:rFonts w:cstheme="minorHAnsi"/>
          <w:sz w:val="24"/>
          <w:szCs w:val="24"/>
        </w:rPr>
        <w:t>saú</w:t>
      </w:r>
      <w:r w:rsidR="00242B23" w:rsidRPr="00593B9B">
        <w:rPr>
          <w:rFonts w:cstheme="minorHAnsi"/>
          <w:sz w:val="24"/>
          <w:szCs w:val="24"/>
        </w:rPr>
        <w:t>de, a vereadora Rosineide Lima,</w:t>
      </w:r>
      <w:r w:rsidR="00C343AE" w:rsidRPr="00593B9B">
        <w:rPr>
          <w:rFonts w:cstheme="minorHAnsi"/>
          <w:sz w:val="24"/>
          <w:szCs w:val="24"/>
        </w:rPr>
        <w:t xml:space="preserve"> saudou a todos, parabenizou toda a gestão e os en</w:t>
      </w:r>
      <w:r w:rsidR="00242B23" w:rsidRPr="00593B9B">
        <w:rPr>
          <w:rFonts w:cstheme="minorHAnsi"/>
          <w:sz w:val="24"/>
          <w:szCs w:val="24"/>
        </w:rPr>
        <w:t xml:space="preserve">volvidos pela beleza do desfile cívico </w:t>
      </w:r>
      <w:r w:rsidR="00C343AE" w:rsidRPr="00593B9B">
        <w:rPr>
          <w:rFonts w:cstheme="minorHAnsi"/>
          <w:sz w:val="24"/>
          <w:szCs w:val="24"/>
        </w:rPr>
        <w:t xml:space="preserve">também parabenizou ao prefeito pela compra das cinco ambulâncias e a aquisição de carros TFA, também pediu atenção </w:t>
      </w:r>
      <w:r w:rsidR="00E07A1E" w:rsidRPr="00593B9B">
        <w:rPr>
          <w:rFonts w:cstheme="minorHAnsi"/>
          <w:sz w:val="24"/>
          <w:szCs w:val="24"/>
        </w:rPr>
        <w:t xml:space="preserve">aos aparelhos quebrados na policlínica, respondendo ad demandas dos vereadores, disse que em breve o prefeito </w:t>
      </w:r>
      <w:r w:rsidR="00593B9B" w:rsidRPr="00593B9B">
        <w:rPr>
          <w:rFonts w:cstheme="minorHAnsi"/>
          <w:sz w:val="24"/>
          <w:szCs w:val="24"/>
        </w:rPr>
        <w:t>irá</w:t>
      </w:r>
      <w:r w:rsidR="00E07A1E" w:rsidRPr="00593B9B">
        <w:rPr>
          <w:rFonts w:cstheme="minorHAnsi"/>
          <w:sz w:val="24"/>
          <w:szCs w:val="24"/>
        </w:rPr>
        <w:t xml:space="preserve"> se pronunciar sobre a Zona Azul, falou sobre a visita a secretaria de saúde do estado ao Hospital Municipal, onde visitou as instalações do futuro banco de sangue</w:t>
      </w:r>
      <w:r w:rsidR="00012A82" w:rsidRPr="00593B9B">
        <w:rPr>
          <w:rFonts w:cstheme="minorHAnsi"/>
          <w:sz w:val="24"/>
          <w:szCs w:val="24"/>
        </w:rPr>
        <w:t>, lembrou o setembro amarelo de combate ao suicídio, pedindo uma maior sinalização amarela, solicitou um maior diálogo sobre o assunto.</w:t>
      </w:r>
      <w:r w:rsidRPr="00593B9B">
        <w:rPr>
          <w:rFonts w:cstheme="minorHAnsi"/>
          <w:sz w:val="24"/>
          <w:szCs w:val="24"/>
        </w:rPr>
        <w:t xml:space="preserve"> Na Ordem do dia foram colocados em discussão e votação: Parecer da Comissão de </w:t>
      </w:r>
      <w:r w:rsidR="00593B9B" w:rsidRPr="00593B9B">
        <w:rPr>
          <w:rFonts w:cstheme="minorHAnsi"/>
          <w:sz w:val="24"/>
          <w:szCs w:val="24"/>
        </w:rPr>
        <w:t>Educação e</w:t>
      </w:r>
      <w:r w:rsidR="00012A82" w:rsidRPr="00593B9B">
        <w:rPr>
          <w:rFonts w:cstheme="minorHAnsi"/>
          <w:sz w:val="24"/>
          <w:szCs w:val="24"/>
        </w:rPr>
        <w:t xml:space="preserve"> Defesa dos direitos da mulher e da comissão de </w:t>
      </w:r>
      <w:r w:rsidRPr="00593B9B">
        <w:rPr>
          <w:rFonts w:cstheme="minorHAnsi"/>
          <w:sz w:val="24"/>
          <w:szCs w:val="24"/>
        </w:rPr>
        <w:t xml:space="preserve">Constituição, Justiça e Redação favorável ao Projeto de Lei do </w:t>
      </w:r>
      <w:r w:rsidR="00593B9B" w:rsidRPr="00593B9B">
        <w:rPr>
          <w:rFonts w:cstheme="minorHAnsi"/>
          <w:sz w:val="24"/>
          <w:szCs w:val="24"/>
        </w:rPr>
        <w:t>Executivo nº</w:t>
      </w:r>
      <w:r w:rsidRPr="00593B9B">
        <w:rPr>
          <w:rFonts w:cstheme="minorHAnsi"/>
          <w:sz w:val="24"/>
          <w:szCs w:val="24"/>
        </w:rPr>
        <w:t xml:space="preserve"> 0</w:t>
      </w:r>
      <w:r w:rsidR="00012A82" w:rsidRPr="00593B9B">
        <w:rPr>
          <w:rFonts w:cstheme="minorHAnsi"/>
          <w:sz w:val="24"/>
          <w:szCs w:val="24"/>
        </w:rPr>
        <w:t>12</w:t>
      </w:r>
      <w:r w:rsidRPr="00593B9B">
        <w:rPr>
          <w:rFonts w:cstheme="minorHAnsi"/>
          <w:sz w:val="24"/>
          <w:szCs w:val="24"/>
        </w:rPr>
        <w:t xml:space="preserve">/2025 – aprovada por unanimidade. </w:t>
      </w:r>
      <w:r w:rsidR="00593B9B" w:rsidRPr="00593B9B">
        <w:rPr>
          <w:rFonts w:cstheme="minorHAnsi"/>
          <w:sz w:val="24"/>
          <w:szCs w:val="24"/>
        </w:rPr>
        <w:t>O parecer</w:t>
      </w:r>
      <w:r w:rsidRPr="00593B9B">
        <w:rPr>
          <w:rFonts w:cstheme="minorHAnsi"/>
          <w:sz w:val="24"/>
          <w:szCs w:val="24"/>
        </w:rPr>
        <w:t xml:space="preserve"> da Comissão de </w:t>
      </w:r>
      <w:r w:rsidR="00012A82" w:rsidRPr="00593B9B">
        <w:rPr>
          <w:rFonts w:cstheme="minorHAnsi"/>
          <w:sz w:val="24"/>
          <w:szCs w:val="24"/>
        </w:rPr>
        <w:t xml:space="preserve">Finanças e Orçamento e Fiscalização e da Comissão </w:t>
      </w:r>
      <w:r w:rsidR="00D91E34" w:rsidRPr="00593B9B">
        <w:rPr>
          <w:rFonts w:cstheme="minorHAnsi"/>
          <w:sz w:val="24"/>
          <w:szCs w:val="24"/>
        </w:rPr>
        <w:t>de Constituição</w:t>
      </w:r>
      <w:r w:rsidRPr="00593B9B">
        <w:rPr>
          <w:rFonts w:cstheme="minorHAnsi"/>
          <w:sz w:val="24"/>
          <w:szCs w:val="24"/>
        </w:rPr>
        <w:t>, Justiça e Redação favorável a</w:t>
      </w:r>
      <w:r w:rsidR="00012A82" w:rsidRPr="00593B9B">
        <w:rPr>
          <w:rFonts w:cstheme="minorHAnsi"/>
          <w:sz w:val="24"/>
          <w:szCs w:val="24"/>
        </w:rPr>
        <w:t xml:space="preserve"> Projeto de Lei do Executivo nº 013/2025 – aprovado por unanimidade. </w:t>
      </w:r>
      <w:r w:rsidR="00593B9B" w:rsidRPr="00593B9B">
        <w:rPr>
          <w:rFonts w:cstheme="minorHAnsi"/>
          <w:sz w:val="24"/>
          <w:szCs w:val="24"/>
        </w:rPr>
        <w:t>O parecer</w:t>
      </w:r>
      <w:r w:rsidR="00012A82" w:rsidRPr="00593B9B">
        <w:rPr>
          <w:rFonts w:cstheme="minorHAnsi"/>
          <w:sz w:val="24"/>
          <w:szCs w:val="24"/>
        </w:rPr>
        <w:t xml:space="preserve"> da Comissão de </w:t>
      </w:r>
      <w:r w:rsidR="00E71E8E" w:rsidRPr="00593B9B">
        <w:rPr>
          <w:rFonts w:cstheme="minorHAnsi"/>
          <w:sz w:val="24"/>
          <w:szCs w:val="24"/>
        </w:rPr>
        <w:t>Constituição</w:t>
      </w:r>
      <w:r w:rsidR="00012A82" w:rsidRPr="00593B9B">
        <w:rPr>
          <w:rFonts w:cstheme="minorHAnsi"/>
          <w:sz w:val="24"/>
          <w:szCs w:val="24"/>
        </w:rPr>
        <w:t>, Justiça e redação favorável</w:t>
      </w:r>
      <w:r w:rsidR="00E71E8E" w:rsidRPr="00593B9B">
        <w:rPr>
          <w:rFonts w:cstheme="minorHAnsi"/>
          <w:sz w:val="24"/>
          <w:szCs w:val="24"/>
        </w:rPr>
        <w:t xml:space="preserve"> ao Projeto de Lei do Legislativo nº 039/2025</w:t>
      </w:r>
      <w:r w:rsidRPr="00593B9B">
        <w:rPr>
          <w:rFonts w:cstheme="minorHAnsi"/>
          <w:sz w:val="24"/>
          <w:szCs w:val="24"/>
        </w:rPr>
        <w:t xml:space="preserve"> – aprovado por unanimidade.</w:t>
      </w:r>
      <w:r w:rsidR="00E71E8E" w:rsidRPr="00593B9B">
        <w:rPr>
          <w:rFonts w:cstheme="minorHAnsi"/>
          <w:sz w:val="24"/>
          <w:szCs w:val="24"/>
        </w:rPr>
        <w:t xml:space="preserve"> </w:t>
      </w:r>
      <w:r w:rsidR="00593B9B" w:rsidRPr="00593B9B">
        <w:rPr>
          <w:rFonts w:cstheme="minorHAnsi"/>
          <w:sz w:val="24"/>
          <w:szCs w:val="24"/>
        </w:rPr>
        <w:t>O parecer</w:t>
      </w:r>
      <w:r w:rsidR="00E71E8E" w:rsidRPr="00593B9B">
        <w:rPr>
          <w:rFonts w:cstheme="minorHAnsi"/>
          <w:sz w:val="24"/>
          <w:szCs w:val="24"/>
        </w:rPr>
        <w:t xml:space="preserve"> da Comissão de Finanças e Orçamento e Fiscalização e da Comissão </w:t>
      </w:r>
      <w:r w:rsidR="00593B9B" w:rsidRPr="00593B9B">
        <w:rPr>
          <w:rFonts w:cstheme="minorHAnsi"/>
          <w:sz w:val="24"/>
          <w:szCs w:val="24"/>
        </w:rPr>
        <w:t>de Constituição</w:t>
      </w:r>
      <w:r w:rsidR="00E71E8E" w:rsidRPr="00593B9B">
        <w:rPr>
          <w:rFonts w:cstheme="minorHAnsi"/>
          <w:sz w:val="24"/>
          <w:szCs w:val="24"/>
        </w:rPr>
        <w:t>, Justiça e Redação favorável as indicações nº 257,</w:t>
      </w:r>
      <w:r w:rsidR="00242B23" w:rsidRPr="00593B9B">
        <w:rPr>
          <w:rFonts w:cstheme="minorHAnsi"/>
          <w:sz w:val="24"/>
          <w:szCs w:val="24"/>
        </w:rPr>
        <w:t xml:space="preserve"> </w:t>
      </w:r>
      <w:r w:rsidR="00E71E8E" w:rsidRPr="00593B9B">
        <w:rPr>
          <w:rFonts w:cstheme="minorHAnsi"/>
          <w:sz w:val="24"/>
          <w:szCs w:val="24"/>
        </w:rPr>
        <w:t>258,</w:t>
      </w:r>
      <w:r w:rsidR="00242B23" w:rsidRPr="00593B9B">
        <w:rPr>
          <w:rFonts w:cstheme="minorHAnsi"/>
          <w:sz w:val="24"/>
          <w:szCs w:val="24"/>
        </w:rPr>
        <w:t xml:space="preserve"> </w:t>
      </w:r>
      <w:r w:rsidR="00E71E8E" w:rsidRPr="00593B9B">
        <w:rPr>
          <w:rFonts w:cstheme="minorHAnsi"/>
          <w:sz w:val="24"/>
          <w:szCs w:val="24"/>
        </w:rPr>
        <w:t>259,</w:t>
      </w:r>
      <w:r w:rsidR="00242B23" w:rsidRPr="00593B9B">
        <w:rPr>
          <w:rFonts w:cstheme="minorHAnsi"/>
          <w:sz w:val="24"/>
          <w:szCs w:val="24"/>
        </w:rPr>
        <w:t xml:space="preserve"> </w:t>
      </w:r>
      <w:r w:rsidR="00E71E8E" w:rsidRPr="00593B9B">
        <w:rPr>
          <w:rFonts w:cstheme="minorHAnsi"/>
          <w:sz w:val="24"/>
          <w:szCs w:val="24"/>
        </w:rPr>
        <w:t>260,</w:t>
      </w:r>
      <w:r w:rsidR="00242B23" w:rsidRPr="00593B9B">
        <w:rPr>
          <w:rFonts w:cstheme="minorHAnsi"/>
          <w:sz w:val="24"/>
          <w:szCs w:val="24"/>
        </w:rPr>
        <w:t xml:space="preserve"> </w:t>
      </w:r>
      <w:r w:rsidR="00E71E8E" w:rsidRPr="00593B9B">
        <w:rPr>
          <w:rFonts w:cstheme="minorHAnsi"/>
          <w:sz w:val="24"/>
          <w:szCs w:val="24"/>
        </w:rPr>
        <w:t>261,</w:t>
      </w:r>
      <w:r w:rsidR="00242B23" w:rsidRPr="00593B9B">
        <w:rPr>
          <w:rFonts w:cstheme="minorHAnsi"/>
          <w:sz w:val="24"/>
          <w:szCs w:val="24"/>
        </w:rPr>
        <w:t xml:space="preserve"> </w:t>
      </w:r>
      <w:r w:rsidR="00E71E8E" w:rsidRPr="00593B9B">
        <w:rPr>
          <w:rFonts w:cstheme="minorHAnsi"/>
          <w:sz w:val="24"/>
          <w:szCs w:val="24"/>
        </w:rPr>
        <w:t>262,</w:t>
      </w:r>
      <w:r w:rsidR="00242B23" w:rsidRPr="00593B9B">
        <w:rPr>
          <w:rFonts w:cstheme="minorHAnsi"/>
          <w:sz w:val="24"/>
          <w:szCs w:val="24"/>
        </w:rPr>
        <w:t xml:space="preserve"> </w:t>
      </w:r>
      <w:r w:rsidR="00E71E8E" w:rsidRPr="00593B9B">
        <w:rPr>
          <w:rFonts w:cstheme="minorHAnsi"/>
          <w:sz w:val="24"/>
          <w:szCs w:val="24"/>
        </w:rPr>
        <w:t>263,</w:t>
      </w:r>
      <w:r w:rsidR="00242B23" w:rsidRPr="00593B9B">
        <w:rPr>
          <w:rFonts w:cstheme="minorHAnsi"/>
          <w:sz w:val="24"/>
          <w:szCs w:val="24"/>
        </w:rPr>
        <w:t xml:space="preserve"> </w:t>
      </w:r>
      <w:r w:rsidR="00E71E8E" w:rsidRPr="00593B9B">
        <w:rPr>
          <w:rFonts w:cstheme="minorHAnsi"/>
          <w:sz w:val="24"/>
          <w:szCs w:val="24"/>
        </w:rPr>
        <w:t>264,</w:t>
      </w:r>
      <w:r w:rsidR="00242B23" w:rsidRPr="00593B9B">
        <w:rPr>
          <w:rFonts w:cstheme="minorHAnsi"/>
          <w:sz w:val="24"/>
          <w:szCs w:val="24"/>
        </w:rPr>
        <w:t xml:space="preserve"> </w:t>
      </w:r>
      <w:r w:rsidR="00E71E8E" w:rsidRPr="00593B9B">
        <w:rPr>
          <w:rFonts w:cstheme="minorHAnsi"/>
          <w:sz w:val="24"/>
          <w:szCs w:val="24"/>
        </w:rPr>
        <w:t>265/2025 – aprovado por unanimidade. P</w:t>
      </w:r>
      <w:r w:rsidRPr="00593B9B">
        <w:rPr>
          <w:rFonts w:cstheme="minorHAnsi"/>
          <w:sz w:val="24"/>
          <w:szCs w:val="24"/>
        </w:rPr>
        <w:t>or fim os trabalhos foram encerrados e para constar eu, Carla Firmo</w:t>
      </w:r>
      <w:r w:rsidR="00242B23" w:rsidRPr="00593B9B">
        <w:rPr>
          <w:rFonts w:cstheme="minorHAnsi"/>
          <w:sz w:val="24"/>
          <w:szCs w:val="24"/>
        </w:rPr>
        <w:t xml:space="preserve"> Assessora Especial da Mesa Diretora</w:t>
      </w:r>
      <w:r w:rsidRPr="00593B9B">
        <w:rPr>
          <w:rFonts w:cstheme="minorHAnsi"/>
          <w:sz w:val="24"/>
          <w:szCs w:val="24"/>
        </w:rPr>
        <w:t>, lavrei esta ata, que depois de lida e aprovada, será ass</w:t>
      </w:r>
      <w:r w:rsidR="004478F4" w:rsidRPr="00593B9B">
        <w:rPr>
          <w:rFonts w:cstheme="minorHAnsi"/>
          <w:sz w:val="24"/>
          <w:szCs w:val="24"/>
        </w:rPr>
        <w:t xml:space="preserve">inada na Sala das Sessões em </w:t>
      </w:r>
      <w:r w:rsidR="00E71E8E" w:rsidRPr="00593B9B">
        <w:rPr>
          <w:rFonts w:cstheme="minorHAnsi"/>
          <w:sz w:val="24"/>
          <w:szCs w:val="24"/>
        </w:rPr>
        <w:t>09 de setembro</w:t>
      </w:r>
      <w:r w:rsidRPr="00593B9B">
        <w:rPr>
          <w:rFonts w:cstheme="minorHAnsi"/>
          <w:sz w:val="24"/>
          <w:szCs w:val="24"/>
        </w:rPr>
        <w:t xml:space="preserve"> de 2025.</w:t>
      </w:r>
    </w:p>
    <w:p w:rsidR="00B8592A" w:rsidRDefault="00B8592A" w:rsidP="00B8592A"/>
    <w:p w:rsidR="00B805D5" w:rsidRDefault="00B805D5"/>
    <w:sectPr w:rsidR="00B805D5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8592A"/>
    <w:rsid w:val="00012A82"/>
    <w:rsid w:val="000E77DB"/>
    <w:rsid w:val="00187593"/>
    <w:rsid w:val="00242B23"/>
    <w:rsid w:val="004478F4"/>
    <w:rsid w:val="00522525"/>
    <w:rsid w:val="00593B9B"/>
    <w:rsid w:val="00697E9A"/>
    <w:rsid w:val="00785779"/>
    <w:rsid w:val="007B7E56"/>
    <w:rsid w:val="00853D19"/>
    <w:rsid w:val="008E4AE4"/>
    <w:rsid w:val="00984D25"/>
    <w:rsid w:val="009E4A8F"/>
    <w:rsid w:val="00A8615F"/>
    <w:rsid w:val="00B805D5"/>
    <w:rsid w:val="00B8592A"/>
    <w:rsid w:val="00C20DCD"/>
    <w:rsid w:val="00C343AE"/>
    <w:rsid w:val="00C41095"/>
    <w:rsid w:val="00D91E34"/>
    <w:rsid w:val="00E07A1E"/>
    <w:rsid w:val="00E71E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E496FF9"/>
  <w15:chartTrackingRefBased/>
  <w15:docId w15:val="{F1F53C53-0EAB-4E2E-8166-303B7FA2C3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8592A"/>
    <w:pPr>
      <w:spacing w:after="200" w:line="276" w:lineRule="auto"/>
    </w:p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83453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831</Words>
  <Characters>4492</Characters>
  <Application>Microsoft Office Word</Application>
  <DocSecurity>0</DocSecurity>
  <Lines>37</Lines>
  <Paragraphs>10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2025-10-06T12:52:00Z</dcterms:created>
  <dcterms:modified xsi:type="dcterms:W3CDTF">2025-10-06T12:52:00Z</dcterms:modified>
</cp:coreProperties>
</file>