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C0D520" w14:textId="77777777" w:rsidR="001216CD" w:rsidRDefault="001216CD" w:rsidP="001216CD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 wp14:anchorId="7F3AFB20" wp14:editId="14C1029F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BCF78E" w14:textId="77777777" w:rsidR="001216CD" w:rsidRDefault="001216CD" w:rsidP="001216CD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14:paraId="1971CEA4" w14:textId="77777777" w:rsidR="001216CD" w:rsidRDefault="001216CD" w:rsidP="001216CD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14:paraId="3E112B11" w14:textId="77777777" w:rsidR="001216CD" w:rsidRDefault="001216CD" w:rsidP="001216CD">
      <w:pPr>
        <w:spacing w:after="0"/>
        <w:rPr>
          <w:rFonts w:cstheme="minorHAnsi"/>
          <w:sz w:val="28"/>
          <w:szCs w:val="28"/>
        </w:rPr>
      </w:pPr>
    </w:p>
    <w:p w14:paraId="33ADFB93" w14:textId="77777777" w:rsidR="001216CD" w:rsidRPr="001A5E8A" w:rsidRDefault="001216CD" w:rsidP="001216CD">
      <w:pPr>
        <w:jc w:val="center"/>
        <w:rPr>
          <w:rFonts w:cstheme="minorHAnsi"/>
          <w:sz w:val="24"/>
          <w:szCs w:val="24"/>
        </w:rPr>
      </w:pPr>
      <w:r w:rsidRPr="001A5E8A">
        <w:rPr>
          <w:rFonts w:cstheme="minorHAnsi"/>
          <w:sz w:val="24"/>
          <w:szCs w:val="24"/>
        </w:rPr>
        <w:t>ATA DA 23ª SESSÃO ORDINÁRIA DO 2º PERÍODO LEGISLATIVO DA CÂMARA MUNICIPAL DE SERRINHA, ESTADO DA BAHIA.</w:t>
      </w:r>
    </w:p>
    <w:p w14:paraId="34990C6C" w14:textId="77777777" w:rsidR="001216CD" w:rsidRPr="001A5E8A" w:rsidRDefault="001216CD" w:rsidP="001216CD">
      <w:pPr>
        <w:jc w:val="both"/>
        <w:rPr>
          <w:rFonts w:cstheme="minorHAnsi"/>
        </w:rPr>
      </w:pPr>
    </w:p>
    <w:p w14:paraId="6E7E52CA" w14:textId="033D22C7" w:rsidR="00574F13" w:rsidRPr="001A5E8A" w:rsidRDefault="001216CD" w:rsidP="00B9530D">
      <w:pPr>
        <w:jc w:val="both"/>
      </w:pPr>
      <w:r w:rsidRPr="001A5E8A">
        <w:rPr>
          <w:rFonts w:cstheme="minorHAnsi"/>
          <w:sz w:val="24"/>
          <w:szCs w:val="24"/>
        </w:rPr>
        <w:t xml:space="preserve">Aos </w:t>
      </w:r>
      <w:r w:rsidR="00BB6D55" w:rsidRPr="001A5E8A">
        <w:rPr>
          <w:rFonts w:cstheme="minorHAnsi"/>
          <w:sz w:val="24"/>
          <w:szCs w:val="24"/>
        </w:rPr>
        <w:t>quatro</w:t>
      </w:r>
      <w:r w:rsidRPr="001A5E8A">
        <w:rPr>
          <w:rFonts w:cstheme="minorHAnsi"/>
          <w:sz w:val="24"/>
          <w:szCs w:val="24"/>
        </w:rPr>
        <w:t xml:space="preserve"> dias do mês de </w:t>
      </w:r>
      <w:r w:rsidR="00BB6D55" w:rsidRPr="001A5E8A">
        <w:rPr>
          <w:rFonts w:cstheme="minorHAnsi"/>
          <w:sz w:val="24"/>
          <w:szCs w:val="24"/>
        </w:rPr>
        <w:t>novembro</w:t>
      </w:r>
      <w:r w:rsidRPr="001A5E8A">
        <w:rPr>
          <w:rFonts w:cstheme="minorHAnsi"/>
          <w:sz w:val="24"/>
          <w:szCs w:val="24"/>
        </w:rPr>
        <w:t xml:space="preserve"> de dois mil e vinte e cinco, às dez</w:t>
      </w:r>
      <w:r w:rsidR="00D62386" w:rsidRPr="001A5E8A">
        <w:rPr>
          <w:rFonts w:cstheme="minorHAnsi"/>
          <w:sz w:val="24"/>
          <w:szCs w:val="24"/>
        </w:rPr>
        <w:t>esseis</w:t>
      </w:r>
      <w:r w:rsidRPr="001A5E8A">
        <w:rPr>
          <w:rFonts w:cstheme="minorHAnsi"/>
          <w:sz w:val="24"/>
          <w:szCs w:val="24"/>
        </w:rPr>
        <w:t xml:space="preserve"> horas na sede da Câmara Municipal de Serrinha, Estado da Bahia, realizou-se esta Sessão sob a presidência do Vereador Alexandre Lima Araújo e com a presença dos seguintes vereadores: Thiago Pastor; Rosineide da Silva; Magneide Maria de Oliveira; Edylene Ferreira; Icaro dos Santos Oliveira; Isaque Souza Sampaio; Gilberto Santiago Carvalho; José Marcondes; Lucas Maciel; </w:t>
      </w:r>
      <w:r w:rsidR="001A5E8A" w:rsidRPr="001A5E8A">
        <w:rPr>
          <w:rFonts w:cstheme="minorHAnsi"/>
          <w:sz w:val="24"/>
          <w:szCs w:val="24"/>
        </w:rPr>
        <w:t>Marleide</w:t>
      </w:r>
      <w:r w:rsidRPr="001A5E8A">
        <w:rPr>
          <w:rFonts w:cstheme="minorHAnsi"/>
          <w:sz w:val="24"/>
          <w:szCs w:val="24"/>
        </w:rPr>
        <w:t xml:space="preserve"> Antunes Barreto; Marcos Lima; Mariana Cunha; Radson Rogerio. O Sr. Presidente declarou aberta a Sessão. No Pequeno Expediente, foram apresentadas correspondências diversas;</w:t>
      </w:r>
      <w:r w:rsidR="007E582D" w:rsidRPr="001A5E8A">
        <w:rPr>
          <w:rFonts w:cstheme="minorHAnsi"/>
          <w:sz w:val="24"/>
          <w:szCs w:val="24"/>
        </w:rPr>
        <w:t xml:space="preserve"> Projeto de Resolução nº 011/2025.</w:t>
      </w:r>
      <w:r w:rsidRPr="001A5E8A">
        <w:rPr>
          <w:rFonts w:cstheme="minorHAnsi"/>
          <w:sz w:val="24"/>
          <w:szCs w:val="24"/>
        </w:rPr>
        <w:t xml:space="preserve"> Parecer da Comissão de Constituição</w:t>
      </w:r>
      <w:r w:rsidR="007E582D" w:rsidRPr="001A5E8A">
        <w:rPr>
          <w:rFonts w:cstheme="minorHAnsi"/>
          <w:sz w:val="24"/>
          <w:szCs w:val="24"/>
        </w:rPr>
        <w:t>, Justiça e Redação favorável as Indicações nº 347,</w:t>
      </w:r>
      <w:r w:rsidR="001A5E8A" w:rsidRPr="001A5E8A">
        <w:rPr>
          <w:rFonts w:cstheme="minorHAnsi"/>
          <w:sz w:val="24"/>
          <w:szCs w:val="24"/>
        </w:rPr>
        <w:t xml:space="preserve"> </w:t>
      </w:r>
      <w:r w:rsidR="007E582D" w:rsidRPr="001A5E8A">
        <w:rPr>
          <w:rFonts w:cstheme="minorHAnsi"/>
          <w:sz w:val="24"/>
          <w:szCs w:val="24"/>
        </w:rPr>
        <w:t>348,</w:t>
      </w:r>
      <w:r w:rsidR="001A5E8A" w:rsidRPr="001A5E8A">
        <w:rPr>
          <w:rFonts w:cstheme="minorHAnsi"/>
          <w:sz w:val="24"/>
          <w:szCs w:val="24"/>
        </w:rPr>
        <w:t xml:space="preserve"> </w:t>
      </w:r>
      <w:r w:rsidR="007E582D" w:rsidRPr="001A5E8A">
        <w:rPr>
          <w:rFonts w:cstheme="minorHAnsi"/>
          <w:sz w:val="24"/>
          <w:szCs w:val="24"/>
        </w:rPr>
        <w:t>349,</w:t>
      </w:r>
      <w:r w:rsidR="001A5E8A" w:rsidRPr="001A5E8A">
        <w:rPr>
          <w:rFonts w:cstheme="minorHAnsi"/>
          <w:sz w:val="24"/>
          <w:szCs w:val="24"/>
        </w:rPr>
        <w:t xml:space="preserve"> </w:t>
      </w:r>
      <w:r w:rsidR="007E582D" w:rsidRPr="001A5E8A">
        <w:rPr>
          <w:rFonts w:cstheme="minorHAnsi"/>
          <w:sz w:val="24"/>
          <w:szCs w:val="24"/>
        </w:rPr>
        <w:t>350,</w:t>
      </w:r>
      <w:r w:rsidR="001A5E8A" w:rsidRPr="001A5E8A">
        <w:rPr>
          <w:rFonts w:cstheme="minorHAnsi"/>
          <w:sz w:val="24"/>
          <w:szCs w:val="24"/>
        </w:rPr>
        <w:t xml:space="preserve"> </w:t>
      </w:r>
      <w:r w:rsidR="007E582D" w:rsidRPr="001A5E8A">
        <w:rPr>
          <w:rFonts w:cstheme="minorHAnsi"/>
          <w:sz w:val="24"/>
          <w:szCs w:val="24"/>
        </w:rPr>
        <w:t>351,</w:t>
      </w:r>
      <w:r w:rsidR="001A5E8A" w:rsidRPr="001A5E8A">
        <w:rPr>
          <w:rFonts w:cstheme="minorHAnsi"/>
          <w:sz w:val="24"/>
          <w:szCs w:val="24"/>
        </w:rPr>
        <w:t xml:space="preserve"> </w:t>
      </w:r>
      <w:r w:rsidR="007E582D" w:rsidRPr="001A5E8A">
        <w:rPr>
          <w:rFonts w:cstheme="minorHAnsi"/>
          <w:sz w:val="24"/>
          <w:szCs w:val="24"/>
        </w:rPr>
        <w:t>352,</w:t>
      </w:r>
      <w:r w:rsidR="001A5E8A" w:rsidRPr="001A5E8A">
        <w:rPr>
          <w:rFonts w:cstheme="minorHAnsi"/>
          <w:sz w:val="24"/>
          <w:szCs w:val="24"/>
        </w:rPr>
        <w:t xml:space="preserve"> </w:t>
      </w:r>
      <w:r w:rsidR="007E582D" w:rsidRPr="001A5E8A">
        <w:rPr>
          <w:rFonts w:cstheme="minorHAnsi"/>
          <w:sz w:val="24"/>
          <w:szCs w:val="24"/>
        </w:rPr>
        <w:t>353/2025.</w:t>
      </w:r>
      <w:r w:rsidRPr="001A5E8A">
        <w:rPr>
          <w:rFonts w:cstheme="minorHAnsi"/>
          <w:sz w:val="24"/>
          <w:szCs w:val="24"/>
        </w:rPr>
        <w:t xml:space="preserve"> Proj</w:t>
      </w:r>
      <w:r w:rsidR="007E582D" w:rsidRPr="001A5E8A">
        <w:rPr>
          <w:rFonts w:cstheme="minorHAnsi"/>
          <w:sz w:val="24"/>
          <w:szCs w:val="24"/>
        </w:rPr>
        <w:t>eto de Lei do Legislativo nº 061,</w:t>
      </w:r>
      <w:r w:rsidR="001A5E8A" w:rsidRPr="001A5E8A">
        <w:rPr>
          <w:rFonts w:cstheme="minorHAnsi"/>
          <w:sz w:val="24"/>
          <w:szCs w:val="24"/>
        </w:rPr>
        <w:t xml:space="preserve"> </w:t>
      </w:r>
      <w:r w:rsidR="007E582D" w:rsidRPr="001A5E8A">
        <w:rPr>
          <w:rFonts w:cstheme="minorHAnsi"/>
          <w:sz w:val="24"/>
          <w:szCs w:val="24"/>
        </w:rPr>
        <w:t>062</w:t>
      </w:r>
      <w:r w:rsidRPr="001A5E8A">
        <w:rPr>
          <w:rFonts w:cstheme="minorHAnsi"/>
          <w:sz w:val="24"/>
          <w:szCs w:val="24"/>
        </w:rPr>
        <w:t>/2025</w:t>
      </w:r>
      <w:r w:rsidR="007E582D" w:rsidRPr="001A5E8A">
        <w:rPr>
          <w:rFonts w:cstheme="minorHAnsi"/>
          <w:sz w:val="24"/>
          <w:szCs w:val="24"/>
        </w:rPr>
        <w:t xml:space="preserve">. Indicações nº </w:t>
      </w:r>
      <w:r w:rsidR="000401D4" w:rsidRPr="001A5E8A">
        <w:rPr>
          <w:rFonts w:cstheme="minorHAnsi"/>
          <w:sz w:val="24"/>
          <w:szCs w:val="24"/>
        </w:rPr>
        <w:t>360,</w:t>
      </w:r>
      <w:r w:rsidR="001A5E8A" w:rsidRPr="001A5E8A">
        <w:rPr>
          <w:rFonts w:cstheme="minorHAnsi"/>
          <w:sz w:val="24"/>
          <w:szCs w:val="24"/>
        </w:rPr>
        <w:t xml:space="preserve"> </w:t>
      </w:r>
      <w:r w:rsidR="000401D4" w:rsidRPr="001A5E8A">
        <w:rPr>
          <w:rFonts w:cstheme="minorHAnsi"/>
          <w:sz w:val="24"/>
          <w:szCs w:val="24"/>
        </w:rPr>
        <w:t>361,</w:t>
      </w:r>
      <w:r w:rsidR="001A5E8A" w:rsidRPr="001A5E8A">
        <w:rPr>
          <w:rFonts w:cstheme="minorHAnsi"/>
          <w:sz w:val="24"/>
          <w:szCs w:val="24"/>
        </w:rPr>
        <w:t xml:space="preserve"> </w:t>
      </w:r>
      <w:r w:rsidR="000401D4" w:rsidRPr="001A5E8A">
        <w:rPr>
          <w:rFonts w:cstheme="minorHAnsi"/>
          <w:sz w:val="24"/>
          <w:szCs w:val="24"/>
        </w:rPr>
        <w:t>362,</w:t>
      </w:r>
      <w:r w:rsidR="001A5E8A" w:rsidRPr="001A5E8A">
        <w:rPr>
          <w:rFonts w:cstheme="minorHAnsi"/>
          <w:sz w:val="24"/>
          <w:szCs w:val="24"/>
        </w:rPr>
        <w:t xml:space="preserve"> </w:t>
      </w:r>
      <w:r w:rsidR="000401D4" w:rsidRPr="001A5E8A">
        <w:rPr>
          <w:rFonts w:cstheme="minorHAnsi"/>
          <w:sz w:val="24"/>
          <w:szCs w:val="24"/>
        </w:rPr>
        <w:t>363,</w:t>
      </w:r>
      <w:r w:rsidR="001A5E8A" w:rsidRPr="001A5E8A">
        <w:rPr>
          <w:rFonts w:cstheme="minorHAnsi"/>
          <w:sz w:val="24"/>
          <w:szCs w:val="24"/>
        </w:rPr>
        <w:t xml:space="preserve"> </w:t>
      </w:r>
      <w:r w:rsidR="000401D4" w:rsidRPr="001A5E8A">
        <w:rPr>
          <w:rFonts w:cstheme="minorHAnsi"/>
          <w:sz w:val="24"/>
          <w:szCs w:val="24"/>
        </w:rPr>
        <w:t>364,</w:t>
      </w:r>
      <w:r w:rsidR="001A5E8A" w:rsidRPr="001A5E8A">
        <w:rPr>
          <w:rFonts w:cstheme="minorHAnsi"/>
          <w:sz w:val="24"/>
          <w:szCs w:val="24"/>
        </w:rPr>
        <w:t xml:space="preserve"> </w:t>
      </w:r>
      <w:r w:rsidR="000401D4" w:rsidRPr="001A5E8A">
        <w:rPr>
          <w:rFonts w:cstheme="minorHAnsi"/>
          <w:sz w:val="24"/>
          <w:szCs w:val="24"/>
        </w:rPr>
        <w:t>365/2025.</w:t>
      </w:r>
      <w:r w:rsidRPr="001A5E8A">
        <w:rPr>
          <w:rFonts w:cstheme="minorHAnsi"/>
          <w:sz w:val="24"/>
          <w:szCs w:val="24"/>
        </w:rPr>
        <w:t xml:space="preserve"> Projeto de </w:t>
      </w:r>
      <w:r w:rsidR="000401D4" w:rsidRPr="001A5E8A">
        <w:rPr>
          <w:rFonts w:cstheme="minorHAnsi"/>
          <w:sz w:val="24"/>
          <w:szCs w:val="24"/>
        </w:rPr>
        <w:t>Lei do Executivo nº 016/2025. Projeto de Lei do Executivo nº 017/2025. Usou da Tribuna Otoniel</w:t>
      </w:r>
      <w:r w:rsidR="004204C2" w:rsidRPr="001A5E8A">
        <w:rPr>
          <w:rFonts w:cstheme="minorHAnsi"/>
          <w:sz w:val="24"/>
          <w:szCs w:val="24"/>
        </w:rPr>
        <w:t xml:space="preserve"> </w:t>
      </w:r>
      <w:r w:rsidR="000401D4" w:rsidRPr="001A5E8A">
        <w:rPr>
          <w:rFonts w:cstheme="minorHAnsi"/>
          <w:sz w:val="24"/>
          <w:szCs w:val="24"/>
        </w:rPr>
        <w:t xml:space="preserve">de Araújo, onde falou sobre o Planserv. </w:t>
      </w:r>
      <w:r w:rsidRPr="001A5E8A">
        <w:rPr>
          <w:rFonts w:cstheme="minorHAnsi"/>
          <w:sz w:val="24"/>
          <w:szCs w:val="24"/>
        </w:rPr>
        <w:t xml:space="preserve">Passando para o Grande Expediente, usaram das palavras os Edis: </w:t>
      </w:r>
      <w:r w:rsidR="000401D4" w:rsidRPr="001A5E8A">
        <w:rPr>
          <w:rFonts w:cstheme="minorHAnsi"/>
          <w:sz w:val="24"/>
          <w:szCs w:val="24"/>
        </w:rPr>
        <w:t xml:space="preserve">O Vereador Gilberto Carvalho, saudou a todos, </w:t>
      </w:r>
      <w:r w:rsidR="001730C5" w:rsidRPr="001A5E8A">
        <w:rPr>
          <w:rFonts w:cstheme="minorHAnsi"/>
          <w:sz w:val="24"/>
          <w:szCs w:val="24"/>
        </w:rPr>
        <w:t>falou</w:t>
      </w:r>
      <w:r w:rsidR="000401D4" w:rsidRPr="001A5E8A">
        <w:rPr>
          <w:rFonts w:cstheme="minorHAnsi"/>
          <w:sz w:val="24"/>
          <w:szCs w:val="24"/>
        </w:rPr>
        <w:t xml:space="preserve"> da homenagem recebida pelo Sr. Valdomiro Silva</w:t>
      </w:r>
      <w:r w:rsidR="001730C5" w:rsidRPr="001A5E8A">
        <w:rPr>
          <w:rFonts w:cstheme="minorHAnsi"/>
          <w:sz w:val="24"/>
          <w:szCs w:val="24"/>
        </w:rPr>
        <w:t xml:space="preserve">, agradecendo o mesmo, falou sobre a situação </w:t>
      </w:r>
      <w:r w:rsidR="0018779F" w:rsidRPr="001A5E8A">
        <w:rPr>
          <w:rFonts w:cstheme="minorHAnsi"/>
          <w:sz w:val="24"/>
          <w:szCs w:val="24"/>
        </w:rPr>
        <w:t xml:space="preserve">vista </w:t>
      </w:r>
      <w:r w:rsidR="001A5E8A" w:rsidRPr="001A5E8A">
        <w:rPr>
          <w:rFonts w:cstheme="minorHAnsi"/>
          <w:sz w:val="24"/>
          <w:szCs w:val="24"/>
        </w:rPr>
        <w:t>no importante</w:t>
      </w:r>
      <w:r w:rsidR="0018779F" w:rsidRPr="001A5E8A">
        <w:rPr>
          <w:rFonts w:cstheme="minorHAnsi"/>
          <w:sz w:val="24"/>
          <w:szCs w:val="24"/>
        </w:rPr>
        <w:t xml:space="preserve">, onde o vereador deu mal exemplo de </w:t>
      </w:r>
      <w:r w:rsidR="001A5E8A" w:rsidRPr="001A5E8A">
        <w:rPr>
          <w:rFonts w:cstheme="minorHAnsi"/>
          <w:sz w:val="24"/>
          <w:szCs w:val="24"/>
        </w:rPr>
        <w:t>conduta,</w:t>
      </w:r>
      <w:r w:rsidR="0018779F" w:rsidRPr="001A5E8A">
        <w:rPr>
          <w:rFonts w:cstheme="minorHAnsi"/>
          <w:sz w:val="24"/>
          <w:szCs w:val="24"/>
        </w:rPr>
        <w:t xml:space="preserve"> falou que o mesmo estava na Câmara</w:t>
      </w:r>
      <w:r w:rsidR="00D21F06" w:rsidRPr="001A5E8A">
        <w:rPr>
          <w:rFonts w:cstheme="minorHAnsi"/>
          <w:sz w:val="24"/>
          <w:szCs w:val="24"/>
        </w:rPr>
        <w:t xml:space="preserve"> para ajudar a população. A vereadora Edylene Ferreira, saudou a todos, </w:t>
      </w:r>
      <w:r w:rsidR="00882388" w:rsidRPr="001A5E8A">
        <w:rPr>
          <w:rFonts w:cstheme="minorHAnsi"/>
          <w:sz w:val="24"/>
          <w:szCs w:val="24"/>
        </w:rPr>
        <w:t xml:space="preserve">agradeceu a fala do servidor sobre o plano de saúde </w:t>
      </w:r>
      <w:r w:rsidR="004E0B7C" w:rsidRPr="001A5E8A">
        <w:rPr>
          <w:rFonts w:cstheme="minorHAnsi"/>
          <w:sz w:val="24"/>
          <w:szCs w:val="24"/>
        </w:rPr>
        <w:t xml:space="preserve">Planserv, fez uma reflexão sobre a fala do vereador Gilberto Carvalho, falou </w:t>
      </w:r>
      <w:r w:rsidR="000D5894" w:rsidRPr="001A5E8A">
        <w:rPr>
          <w:rFonts w:cstheme="minorHAnsi"/>
          <w:sz w:val="24"/>
          <w:szCs w:val="24"/>
        </w:rPr>
        <w:t>sobre seu projeto compartilha</w:t>
      </w:r>
      <w:r w:rsidR="00E9399A" w:rsidRPr="001A5E8A">
        <w:rPr>
          <w:rFonts w:cstheme="minorHAnsi"/>
          <w:sz w:val="24"/>
          <w:szCs w:val="24"/>
        </w:rPr>
        <w:t xml:space="preserve">do com o Vereador marcos Lima, </w:t>
      </w:r>
      <w:r w:rsidR="000D5894" w:rsidRPr="001A5E8A">
        <w:rPr>
          <w:rFonts w:cstheme="minorHAnsi"/>
          <w:sz w:val="24"/>
          <w:szCs w:val="24"/>
        </w:rPr>
        <w:t xml:space="preserve">citando </w:t>
      </w:r>
      <w:r w:rsidR="00B9530D" w:rsidRPr="001A5E8A">
        <w:rPr>
          <w:rFonts w:cstheme="minorHAnsi"/>
          <w:sz w:val="24"/>
          <w:szCs w:val="24"/>
        </w:rPr>
        <w:t xml:space="preserve">a importância do mesmo e pedindo apoio de todos, lembrou campanha do novembro azul, solicitando ações em alusão ao mesmo, falou sobre encontro de vereador que ir acontecer no próximo dia 04/12/2025 na capital Baiana. </w:t>
      </w:r>
      <w:r w:rsidRPr="001A5E8A">
        <w:rPr>
          <w:rFonts w:cstheme="minorHAnsi"/>
          <w:sz w:val="24"/>
          <w:szCs w:val="24"/>
        </w:rPr>
        <w:t xml:space="preserve">Na Ordem do dia foram colocados em discussão e votação: Projeto de </w:t>
      </w:r>
      <w:r w:rsidR="00B9530D" w:rsidRPr="001A5E8A">
        <w:rPr>
          <w:rFonts w:cstheme="minorHAnsi"/>
          <w:sz w:val="24"/>
          <w:szCs w:val="24"/>
        </w:rPr>
        <w:t xml:space="preserve">Resolução </w:t>
      </w:r>
      <w:r w:rsidR="001A5E8A" w:rsidRPr="001A5E8A">
        <w:rPr>
          <w:rFonts w:cstheme="minorHAnsi"/>
          <w:sz w:val="24"/>
          <w:szCs w:val="24"/>
        </w:rPr>
        <w:t>n.º</w:t>
      </w:r>
      <w:r w:rsidR="00B9530D" w:rsidRPr="001A5E8A">
        <w:rPr>
          <w:rFonts w:cstheme="minorHAnsi"/>
          <w:sz w:val="24"/>
          <w:szCs w:val="24"/>
        </w:rPr>
        <w:t xml:space="preserve"> 011/2025 – aprovado por unanimidade. </w:t>
      </w:r>
      <w:r w:rsidRPr="001A5E8A">
        <w:rPr>
          <w:rFonts w:cstheme="minorHAnsi"/>
          <w:sz w:val="24"/>
          <w:szCs w:val="24"/>
        </w:rPr>
        <w:t xml:space="preserve">Parecer da Comissão de Constituição, Justiça e Redação favorável as Indicações nº </w:t>
      </w:r>
      <w:r w:rsidR="00B9530D" w:rsidRPr="001A5E8A">
        <w:rPr>
          <w:rFonts w:cstheme="minorHAnsi"/>
          <w:sz w:val="24"/>
          <w:szCs w:val="24"/>
        </w:rPr>
        <w:t>347,</w:t>
      </w:r>
      <w:r w:rsidR="001A5E8A" w:rsidRPr="001A5E8A">
        <w:rPr>
          <w:rFonts w:cstheme="minorHAnsi"/>
          <w:sz w:val="24"/>
          <w:szCs w:val="24"/>
        </w:rPr>
        <w:t xml:space="preserve"> </w:t>
      </w:r>
      <w:r w:rsidR="00B9530D" w:rsidRPr="001A5E8A">
        <w:rPr>
          <w:rFonts w:cstheme="minorHAnsi"/>
          <w:sz w:val="24"/>
          <w:szCs w:val="24"/>
        </w:rPr>
        <w:t>348,</w:t>
      </w:r>
      <w:r w:rsidR="001A5E8A" w:rsidRPr="001A5E8A">
        <w:rPr>
          <w:rFonts w:cstheme="minorHAnsi"/>
          <w:sz w:val="24"/>
          <w:szCs w:val="24"/>
        </w:rPr>
        <w:t xml:space="preserve"> </w:t>
      </w:r>
      <w:r w:rsidR="00B9530D" w:rsidRPr="001A5E8A">
        <w:rPr>
          <w:rFonts w:cstheme="minorHAnsi"/>
          <w:sz w:val="24"/>
          <w:szCs w:val="24"/>
        </w:rPr>
        <w:t>349,</w:t>
      </w:r>
      <w:r w:rsidR="001A5E8A" w:rsidRPr="001A5E8A">
        <w:rPr>
          <w:rFonts w:cstheme="minorHAnsi"/>
          <w:sz w:val="24"/>
          <w:szCs w:val="24"/>
        </w:rPr>
        <w:t xml:space="preserve"> </w:t>
      </w:r>
      <w:r w:rsidR="00B9530D" w:rsidRPr="001A5E8A">
        <w:rPr>
          <w:rFonts w:cstheme="minorHAnsi"/>
          <w:sz w:val="24"/>
          <w:szCs w:val="24"/>
        </w:rPr>
        <w:t>350,</w:t>
      </w:r>
      <w:r w:rsidR="001A5E8A" w:rsidRPr="001A5E8A">
        <w:rPr>
          <w:rFonts w:cstheme="minorHAnsi"/>
          <w:sz w:val="24"/>
          <w:szCs w:val="24"/>
        </w:rPr>
        <w:t xml:space="preserve"> </w:t>
      </w:r>
      <w:r w:rsidR="00B9530D" w:rsidRPr="001A5E8A">
        <w:rPr>
          <w:rFonts w:cstheme="minorHAnsi"/>
          <w:sz w:val="24"/>
          <w:szCs w:val="24"/>
        </w:rPr>
        <w:t>351,</w:t>
      </w:r>
      <w:r w:rsidR="001A5E8A" w:rsidRPr="001A5E8A">
        <w:rPr>
          <w:rFonts w:cstheme="minorHAnsi"/>
          <w:sz w:val="24"/>
          <w:szCs w:val="24"/>
        </w:rPr>
        <w:t xml:space="preserve"> </w:t>
      </w:r>
      <w:r w:rsidR="00B9530D" w:rsidRPr="001A5E8A">
        <w:rPr>
          <w:rFonts w:cstheme="minorHAnsi"/>
          <w:sz w:val="24"/>
          <w:szCs w:val="24"/>
        </w:rPr>
        <w:t>352,</w:t>
      </w:r>
      <w:r w:rsidR="001A5E8A" w:rsidRPr="001A5E8A">
        <w:rPr>
          <w:rFonts w:cstheme="minorHAnsi"/>
          <w:sz w:val="24"/>
          <w:szCs w:val="24"/>
        </w:rPr>
        <w:t xml:space="preserve"> </w:t>
      </w:r>
      <w:r w:rsidR="00B9530D" w:rsidRPr="001A5E8A">
        <w:rPr>
          <w:rFonts w:cstheme="minorHAnsi"/>
          <w:sz w:val="24"/>
          <w:szCs w:val="24"/>
        </w:rPr>
        <w:t>353</w:t>
      </w:r>
      <w:r w:rsidRPr="001A5E8A">
        <w:rPr>
          <w:rFonts w:cstheme="minorHAnsi"/>
          <w:sz w:val="24"/>
          <w:szCs w:val="24"/>
        </w:rPr>
        <w:t>/2025 - aprovada por unanimidade. Por fim os trabalhos foram encerrados e para constar eu, Carla Firmo</w:t>
      </w:r>
      <w:r w:rsidR="001A5E8A" w:rsidRPr="001A5E8A">
        <w:rPr>
          <w:rFonts w:cstheme="minorHAnsi"/>
          <w:sz w:val="24"/>
          <w:szCs w:val="24"/>
        </w:rPr>
        <w:t xml:space="preserve"> Assessora Especial da mesa diretora</w:t>
      </w:r>
      <w:r w:rsidRPr="001A5E8A">
        <w:rPr>
          <w:rFonts w:cstheme="minorHAnsi"/>
          <w:sz w:val="24"/>
          <w:szCs w:val="24"/>
        </w:rPr>
        <w:t xml:space="preserve">, lavrei está ata, que depois de lida e aprovada, será assinada na Sala das Sessões em </w:t>
      </w:r>
      <w:r w:rsidR="00B9530D" w:rsidRPr="001A5E8A">
        <w:rPr>
          <w:rFonts w:cstheme="minorHAnsi"/>
          <w:sz w:val="24"/>
          <w:szCs w:val="24"/>
        </w:rPr>
        <w:t>04 de novembro</w:t>
      </w:r>
      <w:r w:rsidRPr="001A5E8A">
        <w:rPr>
          <w:rFonts w:cstheme="minorHAnsi"/>
          <w:sz w:val="24"/>
          <w:szCs w:val="24"/>
        </w:rPr>
        <w:t xml:space="preserve"> de 2025. </w:t>
      </w:r>
    </w:p>
    <w:sectPr w:rsidR="00574F13" w:rsidRPr="001A5E8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6CD"/>
    <w:rsid w:val="00004DFB"/>
    <w:rsid w:val="000401D4"/>
    <w:rsid w:val="000D5894"/>
    <w:rsid w:val="001216CD"/>
    <w:rsid w:val="001730C5"/>
    <w:rsid w:val="0018779F"/>
    <w:rsid w:val="001A5E8A"/>
    <w:rsid w:val="004204C2"/>
    <w:rsid w:val="004E0B7C"/>
    <w:rsid w:val="00574F13"/>
    <w:rsid w:val="007E582D"/>
    <w:rsid w:val="00882388"/>
    <w:rsid w:val="00B331E4"/>
    <w:rsid w:val="00B9530D"/>
    <w:rsid w:val="00BB6D55"/>
    <w:rsid w:val="00D21F06"/>
    <w:rsid w:val="00D62386"/>
    <w:rsid w:val="00E9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0305C"/>
  <w15:chartTrackingRefBased/>
  <w15:docId w15:val="{5A693E77-50F0-4863-85AB-6E6711275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6CD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866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384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2025-11-13T13:31:00Z</dcterms:created>
  <dcterms:modified xsi:type="dcterms:W3CDTF">2025-11-13T13:31:00Z</dcterms:modified>
</cp:coreProperties>
</file>