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233B7" w14:textId="77777777" w:rsidR="00AE1B75" w:rsidRDefault="00AE1B75" w:rsidP="00AE1B75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0A54F519" wp14:editId="784B7F52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6D7A8" w14:textId="77777777" w:rsidR="00AE1B75" w:rsidRDefault="00AE1B75" w:rsidP="00AE1B75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31FC429D" w14:textId="77777777" w:rsidR="00AE1B75" w:rsidRDefault="00AE1B75" w:rsidP="00AE1B75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3594612B" w14:textId="77777777" w:rsidR="00AE1B75" w:rsidRDefault="00AE1B75" w:rsidP="00AE1B75">
      <w:pPr>
        <w:spacing w:after="0"/>
        <w:rPr>
          <w:rFonts w:cstheme="minorHAnsi"/>
          <w:sz w:val="28"/>
          <w:szCs w:val="28"/>
        </w:rPr>
      </w:pPr>
    </w:p>
    <w:p w14:paraId="18608A30" w14:textId="77777777" w:rsidR="00AE1B75" w:rsidRDefault="00AE1B75" w:rsidP="00AE1B75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16ª SESSÃO ORDINÁRIA DO 1º PERÍODO LEGISLATIVO DA CÂMARA MUNICIPAL DE SERRINHA, ESTADO DA BAHIA.</w:t>
      </w:r>
    </w:p>
    <w:p w14:paraId="4AA20590" w14:textId="77777777" w:rsidR="00AE1B75" w:rsidRDefault="00AE1B75" w:rsidP="00AE1B75">
      <w:pPr>
        <w:jc w:val="center"/>
        <w:rPr>
          <w:rFonts w:cstheme="minorHAnsi"/>
        </w:rPr>
      </w:pPr>
    </w:p>
    <w:p w14:paraId="44BC5302" w14:textId="4DDD7AF0" w:rsidR="00AE1B75" w:rsidRDefault="00AE1B75" w:rsidP="00AE1B75">
      <w:pPr>
        <w:jc w:val="both"/>
      </w:pPr>
      <w:r>
        <w:rPr>
          <w:rFonts w:cstheme="minorHAnsi"/>
          <w:sz w:val="24"/>
          <w:szCs w:val="24"/>
        </w:rPr>
        <w:t xml:space="preserve">Aos </w:t>
      </w:r>
      <w:r w:rsidR="003A00CA">
        <w:rPr>
          <w:rFonts w:cstheme="minorHAnsi"/>
          <w:sz w:val="24"/>
          <w:szCs w:val="24"/>
        </w:rPr>
        <w:t>oito</w:t>
      </w:r>
      <w:r>
        <w:rPr>
          <w:rFonts w:cstheme="minorHAnsi"/>
          <w:sz w:val="24"/>
          <w:szCs w:val="24"/>
        </w:rPr>
        <w:t xml:space="preserve"> dias do mês de </w:t>
      </w:r>
      <w:r w:rsidR="003A00CA">
        <w:rPr>
          <w:rFonts w:cstheme="minorHAnsi"/>
          <w:sz w:val="24"/>
          <w:szCs w:val="24"/>
        </w:rPr>
        <w:t>maio</w:t>
      </w:r>
      <w:r>
        <w:rPr>
          <w:rFonts w:cstheme="minorHAnsi"/>
          <w:sz w:val="24"/>
          <w:szCs w:val="24"/>
        </w:rPr>
        <w:t xml:space="preserve"> de dois mil e vinte e cinco, às </w:t>
      </w:r>
      <w:r w:rsidR="003A00CA">
        <w:rPr>
          <w:rFonts w:cstheme="minorHAnsi"/>
          <w:sz w:val="24"/>
          <w:szCs w:val="24"/>
        </w:rPr>
        <w:t>dezesseis</w:t>
      </w:r>
      <w:r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Thiago Pastor;</w:t>
      </w:r>
      <w:r w:rsidR="003A00CA">
        <w:rPr>
          <w:rFonts w:cstheme="minorHAnsi"/>
          <w:sz w:val="24"/>
          <w:szCs w:val="24"/>
        </w:rPr>
        <w:t xml:space="preserve"> Reginaldo Damasceno; </w:t>
      </w:r>
      <w:r>
        <w:rPr>
          <w:rFonts w:cstheme="minorHAnsi"/>
          <w:sz w:val="24"/>
          <w:szCs w:val="24"/>
        </w:rPr>
        <w:t xml:space="preserve">Rosineide da Silva Lima; </w:t>
      </w:r>
      <w:r w:rsidR="003A00CA">
        <w:rPr>
          <w:rFonts w:cstheme="minorHAnsi"/>
          <w:sz w:val="24"/>
          <w:szCs w:val="24"/>
        </w:rPr>
        <w:t xml:space="preserve">Magneide  Maria de </w:t>
      </w:r>
      <w:r w:rsidR="003A00CA" w:rsidRPr="00AA2CFF">
        <w:rPr>
          <w:rFonts w:cstheme="minorHAnsi"/>
          <w:sz w:val="24"/>
          <w:szCs w:val="24"/>
        </w:rPr>
        <w:t xml:space="preserve">Oliveira; </w:t>
      </w:r>
      <w:r w:rsidRPr="00AA2CFF">
        <w:rPr>
          <w:rFonts w:cstheme="minorHAnsi"/>
          <w:sz w:val="24"/>
          <w:szCs w:val="24"/>
        </w:rPr>
        <w:t>Icaro dos Santos Oliveira; Isaque Souza Sampaio; Gilberto Santiago Carvalho; Marcicleide Rosario dos Anjos; Marileide Antunes Barreto; João Maickson Lemos; Lucas Maciel de Oliveira; Marco</w:t>
      </w:r>
      <w:r w:rsidR="003A00CA" w:rsidRPr="00AA2CFF">
        <w:rPr>
          <w:rFonts w:cstheme="minorHAnsi"/>
          <w:sz w:val="24"/>
          <w:szCs w:val="24"/>
        </w:rPr>
        <w:t>s Lima da Costa; Mariana Cunha</w:t>
      </w:r>
      <w:r w:rsidRPr="00AA2CFF">
        <w:rPr>
          <w:rFonts w:cstheme="minorHAnsi"/>
          <w:sz w:val="24"/>
          <w:szCs w:val="24"/>
        </w:rPr>
        <w:t xml:space="preserve">. O Sr. Presidente declarou aberta a Sessão. No Pequeno Expediente, foram apresentadas correspondências diversas: </w:t>
      </w:r>
      <w:r w:rsidR="003A00CA" w:rsidRPr="00AA2CFF">
        <w:rPr>
          <w:rFonts w:cstheme="minorHAnsi"/>
          <w:sz w:val="24"/>
          <w:szCs w:val="24"/>
        </w:rPr>
        <w:t>P</w:t>
      </w:r>
      <w:r w:rsidRPr="00AA2CFF">
        <w:rPr>
          <w:rFonts w:cstheme="minorHAnsi"/>
          <w:sz w:val="24"/>
          <w:szCs w:val="24"/>
        </w:rPr>
        <w:t>arecer de Comissão de Constituição</w:t>
      </w:r>
      <w:r>
        <w:rPr>
          <w:rFonts w:cstheme="minorHAnsi"/>
          <w:sz w:val="24"/>
          <w:szCs w:val="24"/>
        </w:rPr>
        <w:t>, Justiça e Redação e favorável as Indicações nº</w:t>
      </w:r>
      <w:r w:rsidR="003A00CA">
        <w:rPr>
          <w:rFonts w:cstheme="minorHAnsi"/>
          <w:sz w:val="24"/>
          <w:szCs w:val="24"/>
        </w:rPr>
        <w:t xml:space="preserve"> 106,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107,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108,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109,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110,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</w:t>
      </w:r>
      <w:r w:rsidR="00AA2CFF">
        <w:rPr>
          <w:rFonts w:cstheme="minorHAnsi"/>
          <w:sz w:val="24"/>
          <w:szCs w:val="24"/>
        </w:rPr>
        <w:t>1</w:t>
      </w:r>
      <w:r w:rsidR="003A00CA">
        <w:rPr>
          <w:rFonts w:cstheme="minorHAnsi"/>
          <w:sz w:val="24"/>
          <w:szCs w:val="24"/>
        </w:rPr>
        <w:t>1,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112,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113,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114,</w:t>
      </w:r>
      <w:r w:rsidR="00AA2CFF">
        <w:rPr>
          <w:rFonts w:cstheme="minorHAnsi"/>
          <w:sz w:val="24"/>
          <w:szCs w:val="24"/>
        </w:rPr>
        <w:t xml:space="preserve"> </w:t>
      </w:r>
      <w:r w:rsidR="003A00CA">
        <w:rPr>
          <w:rFonts w:cstheme="minorHAnsi"/>
          <w:sz w:val="24"/>
          <w:szCs w:val="24"/>
        </w:rPr>
        <w:t>115</w:t>
      </w:r>
      <w:r>
        <w:rPr>
          <w:rFonts w:cstheme="minorHAnsi"/>
          <w:sz w:val="24"/>
          <w:szCs w:val="24"/>
        </w:rPr>
        <w:t xml:space="preserve">/2025. </w:t>
      </w:r>
      <w:r w:rsidR="003A00CA">
        <w:rPr>
          <w:rFonts w:cstheme="minorHAnsi"/>
          <w:sz w:val="24"/>
          <w:szCs w:val="24"/>
        </w:rPr>
        <w:t xml:space="preserve">Moção de Aplausos – direcionado ao grupo Alto Sereno. Moção de Pesar direcionado a família da saudosa Maria Pinheiro. Projeto de Lei do Executivo nº 009/2025. Projeto de Lei do Legislativo nº </w:t>
      </w:r>
      <w:r w:rsidR="00E14FBD">
        <w:rPr>
          <w:rFonts w:cstheme="minorHAnsi"/>
          <w:sz w:val="24"/>
          <w:szCs w:val="24"/>
        </w:rPr>
        <w:t>020,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021,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022,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023</w:t>
      </w:r>
      <w:r>
        <w:rPr>
          <w:rFonts w:cstheme="minorHAnsi"/>
          <w:sz w:val="24"/>
          <w:szCs w:val="24"/>
        </w:rPr>
        <w:t>/2025.</w:t>
      </w:r>
      <w:r w:rsidR="00E14FBD">
        <w:rPr>
          <w:rFonts w:cstheme="minorHAnsi"/>
          <w:sz w:val="24"/>
          <w:szCs w:val="24"/>
        </w:rPr>
        <w:t xml:space="preserve"> Indicações nº 126,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127,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128,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129,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130,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131,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132,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133,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134,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135/2025. Projeto de Lei do Legislativo nº 024,</w:t>
      </w:r>
      <w:r w:rsidR="00AA2CFF"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>025/2025.</w:t>
      </w:r>
      <w:r>
        <w:rPr>
          <w:rFonts w:cstheme="minorHAnsi"/>
          <w:sz w:val="24"/>
          <w:szCs w:val="24"/>
        </w:rPr>
        <w:t xml:space="preserve"> Passando para o Grande Expediente usaram das palavras os Edis: </w:t>
      </w:r>
      <w:r w:rsidR="00E14FBD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Vereador</w:t>
      </w:r>
      <w:r w:rsidR="00E14FBD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</w:t>
      </w:r>
      <w:r w:rsidR="00E14FBD">
        <w:rPr>
          <w:rFonts w:cstheme="minorHAnsi"/>
          <w:sz w:val="24"/>
          <w:szCs w:val="24"/>
        </w:rPr>
        <w:t xml:space="preserve">Marcicleide Rosario, saudou a todos, </w:t>
      </w:r>
      <w:r w:rsidR="00BC79F3">
        <w:rPr>
          <w:rFonts w:cstheme="minorHAnsi"/>
          <w:sz w:val="24"/>
          <w:szCs w:val="24"/>
        </w:rPr>
        <w:t xml:space="preserve">falou da sua indicação na pauta de hoje, onde solicita a aquisição de mais um ônibus para atender a área da saúde, parabenizou o grupo de vaquejada - Vaqueiros de Luxo pelo evento realizado. </w:t>
      </w:r>
      <w:r>
        <w:rPr>
          <w:rFonts w:cstheme="minorHAnsi"/>
          <w:sz w:val="24"/>
          <w:szCs w:val="24"/>
        </w:rPr>
        <w:t>Na Ordem do dia foram colocados em discussão e votação: Parecer da Comissão de Constituição, Justiça e Redação favorável as</w:t>
      </w:r>
      <w:r w:rsidR="00BC79F3">
        <w:rPr>
          <w:rFonts w:cstheme="minorHAnsi"/>
          <w:sz w:val="24"/>
          <w:szCs w:val="24"/>
        </w:rPr>
        <w:t xml:space="preserve"> indicações nº 106,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107,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108,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109,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110,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</w:t>
      </w:r>
      <w:r w:rsidR="00AA2CFF">
        <w:rPr>
          <w:rFonts w:cstheme="minorHAnsi"/>
          <w:sz w:val="24"/>
          <w:szCs w:val="24"/>
        </w:rPr>
        <w:t>1</w:t>
      </w:r>
      <w:r w:rsidR="00BC79F3">
        <w:rPr>
          <w:rFonts w:cstheme="minorHAnsi"/>
          <w:sz w:val="24"/>
          <w:szCs w:val="24"/>
        </w:rPr>
        <w:t>1,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112,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113,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114,</w:t>
      </w:r>
      <w:r w:rsidR="00AA2CFF">
        <w:rPr>
          <w:rFonts w:cstheme="minorHAnsi"/>
          <w:sz w:val="24"/>
          <w:szCs w:val="24"/>
        </w:rPr>
        <w:t xml:space="preserve"> </w:t>
      </w:r>
      <w:r w:rsidR="00BC79F3">
        <w:rPr>
          <w:rFonts w:cstheme="minorHAnsi"/>
          <w:sz w:val="24"/>
          <w:szCs w:val="24"/>
        </w:rPr>
        <w:t>115</w:t>
      </w:r>
      <w:r>
        <w:rPr>
          <w:rFonts w:cstheme="minorHAnsi"/>
          <w:sz w:val="24"/>
          <w:szCs w:val="24"/>
        </w:rPr>
        <w:t>/2025 – aprovado por unanimidade.</w:t>
      </w:r>
      <w:r w:rsidR="00BC79F3">
        <w:rPr>
          <w:rFonts w:cstheme="minorHAnsi"/>
          <w:sz w:val="24"/>
          <w:szCs w:val="24"/>
        </w:rPr>
        <w:t xml:space="preserve"> Moção de Aplausos – direcionado ao Grupo Alto </w:t>
      </w:r>
      <w:r w:rsidR="00AA2CFF">
        <w:rPr>
          <w:rFonts w:cstheme="minorHAnsi"/>
          <w:sz w:val="24"/>
          <w:szCs w:val="24"/>
        </w:rPr>
        <w:t>Sereno -</w:t>
      </w:r>
      <w:r w:rsidR="00BC79F3">
        <w:rPr>
          <w:rFonts w:cstheme="minorHAnsi"/>
          <w:sz w:val="24"/>
          <w:szCs w:val="24"/>
        </w:rPr>
        <w:t xml:space="preserve"> aprovado por unanimidade. Moção de Pesar – direcionado a família Maria Gonçalves Pinheiro – aprovado por unanimidade.</w:t>
      </w:r>
      <w:r>
        <w:rPr>
          <w:rFonts w:cstheme="minorHAnsi"/>
          <w:sz w:val="24"/>
          <w:szCs w:val="24"/>
        </w:rPr>
        <w:t xml:space="preserve"> E por fim os trabalhos foram encerrados e para constar eu, Carla Firmo</w:t>
      </w:r>
      <w:r w:rsidR="00AA2CFF">
        <w:rPr>
          <w:rFonts w:cstheme="minorHAnsi"/>
          <w:sz w:val="24"/>
          <w:szCs w:val="24"/>
        </w:rPr>
        <w:t xml:space="preserve"> Assessora Especial da Mesa Diretora</w:t>
      </w:r>
      <w:r>
        <w:rPr>
          <w:rFonts w:cstheme="minorHAnsi"/>
          <w:sz w:val="24"/>
          <w:szCs w:val="24"/>
        </w:rPr>
        <w:t xml:space="preserve">, lavrei esta ata, que depois de lida e aprovada, será assinada na Sala das Sessões em </w:t>
      </w:r>
      <w:r w:rsidR="00BC79F3">
        <w:rPr>
          <w:rFonts w:cstheme="minorHAnsi"/>
          <w:sz w:val="24"/>
          <w:szCs w:val="24"/>
        </w:rPr>
        <w:t>08 de maio</w:t>
      </w:r>
      <w:r>
        <w:rPr>
          <w:rFonts w:cstheme="minorHAnsi"/>
          <w:sz w:val="24"/>
          <w:szCs w:val="24"/>
        </w:rPr>
        <w:t xml:space="preserve"> de 2025.</w:t>
      </w:r>
    </w:p>
    <w:p w14:paraId="07C94A92" w14:textId="77777777" w:rsidR="00AE1B75" w:rsidRDefault="00AE1B75" w:rsidP="00AE1B75"/>
    <w:p w14:paraId="503E8A85" w14:textId="77777777" w:rsidR="00DB69FC" w:rsidRDefault="00DB69FC"/>
    <w:sectPr w:rsidR="00DB69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B75"/>
    <w:rsid w:val="003A00CA"/>
    <w:rsid w:val="00A51634"/>
    <w:rsid w:val="00AA2CFF"/>
    <w:rsid w:val="00AE1B75"/>
    <w:rsid w:val="00BC79F3"/>
    <w:rsid w:val="00DB69FC"/>
    <w:rsid w:val="00E1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B451A"/>
  <w15:chartTrackingRefBased/>
  <w15:docId w15:val="{F2097203-0B40-41F8-ADA5-2EEA39FA1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B75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5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345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2025-05-13T12:28:00Z</dcterms:created>
  <dcterms:modified xsi:type="dcterms:W3CDTF">2025-05-13T12:28:00Z</dcterms:modified>
</cp:coreProperties>
</file>