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8AB0B" w14:textId="77777777" w:rsidR="00CD3D34" w:rsidRDefault="00CD3D34" w:rsidP="00CD3D34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42119343" wp14:editId="374B3C45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68822" w14:textId="77777777" w:rsidR="00CD3D34" w:rsidRDefault="00CD3D34" w:rsidP="00CD3D34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15C1509A" w14:textId="77777777" w:rsidR="00CD3D34" w:rsidRDefault="00CD3D34" w:rsidP="00CD3D34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343DEC07" w14:textId="77777777" w:rsidR="00CD3D34" w:rsidRDefault="00CD3D34" w:rsidP="00CD3D34">
      <w:pPr>
        <w:spacing w:after="0"/>
        <w:rPr>
          <w:rFonts w:cstheme="minorHAnsi"/>
          <w:sz w:val="28"/>
          <w:szCs w:val="28"/>
        </w:rPr>
      </w:pPr>
    </w:p>
    <w:p w14:paraId="46949857" w14:textId="77777777" w:rsidR="00CD3D34" w:rsidRDefault="00CD3D34" w:rsidP="00CD3D34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16 ª SESSÃO ORDINÁRIA DO 2º PERÍODO LEGISLATIVO DA CÂMARA MUNICIPAL DE SERRINHA, ESTADO DA BAHIA.</w:t>
      </w:r>
    </w:p>
    <w:p w14:paraId="4DA52C9A" w14:textId="77777777" w:rsidR="00CD3D34" w:rsidRPr="00BA611C" w:rsidRDefault="00CD3D34" w:rsidP="00CD3D34">
      <w:pPr>
        <w:jc w:val="both"/>
        <w:rPr>
          <w:rFonts w:cstheme="minorHAnsi"/>
        </w:rPr>
      </w:pPr>
    </w:p>
    <w:p w14:paraId="54ACF878" w14:textId="7ABFB956" w:rsidR="00CD3D34" w:rsidRPr="00BA611C" w:rsidRDefault="00CD3D34" w:rsidP="00CD3D34">
      <w:pPr>
        <w:jc w:val="both"/>
      </w:pPr>
      <w:r w:rsidRPr="00BA611C">
        <w:rPr>
          <w:rFonts w:cstheme="minorHAnsi"/>
          <w:sz w:val="24"/>
          <w:szCs w:val="24"/>
        </w:rPr>
        <w:t xml:space="preserve">Aos sete dias do mês de outubro de dois mil e vinte e cinco, às dezoito horas na sede da Câmara Municipal de Serrinha, Estado da Bahia, realizou-se esta Sessão sob a presidência do Vereador Alexandre Lima Araújo e com a presença dos seguintes vereadores: Thiago Pastor Pimentel; Rosineide da Silva Lima Souza; Magneide Maria; Edylene Ferreira; Icaro dos Santos Oliveira; Isaque Souza Sampaio; Gilberto Santiago Carvalho; Lucas Maciel; João Marcondes Oliveira; </w:t>
      </w:r>
      <w:r w:rsidR="00BA611C" w:rsidRPr="00BA611C">
        <w:rPr>
          <w:rFonts w:cstheme="minorHAnsi"/>
          <w:sz w:val="24"/>
          <w:szCs w:val="24"/>
        </w:rPr>
        <w:t>Marleide</w:t>
      </w:r>
      <w:r w:rsidRPr="00BA611C">
        <w:rPr>
          <w:rFonts w:cstheme="minorHAnsi"/>
          <w:sz w:val="24"/>
          <w:szCs w:val="24"/>
        </w:rPr>
        <w:t xml:space="preserve"> Antunes Barreto; Marcos Lima da Costa; Mariana Cunha; Radson Rogerio. O Sr. Presidente declarou aberta a Sessão. No Pequeno Expediente, foram apresentadas correspondências diversas; Projeto de Lei Complementar nº 014/2025 – gerando a Lei nº 1.497/2025. Parecer da Comissão de Constituição, Justiça e Redação favorável as indicações nº 306,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307,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308,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309,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310,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311,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312,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>313,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Pr="00BA611C">
        <w:rPr>
          <w:rFonts w:cstheme="minorHAnsi"/>
          <w:sz w:val="24"/>
          <w:szCs w:val="24"/>
        </w:rPr>
        <w:t xml:space="preserve">314/2025. Moção de Aplausos </w:t>
      </w:r>
      <w:r w:rsidR="00C61114" w:rsidRPr="00BA611C">
        <w:rPr>
          <w:rFonts w:cstheme="minorHAnsi"/>
          <w:sz w:val="24"/>
          <w:szCs w:val="24"/>
        </w:rPr>
        <w:t xml:space="preserve">direcionada a Tenente Coronel Maria Aparecida. Moção de Aplausos – direcionado ao estudante do CETEP Serrinha. Moção de Aplausos – direcionada a SGPM </w:t>
      </w:r>
      <w:r w:rsidR="00BA611C" w:rsidRPr="00BA611C">
        <w:rPr>
          <w:rFonts w:cstheme="minorHAnsi"/>
          <w:sz w:val="24"/>
          <w:szCs w:val="24"/>
        </w:rPr>
        <w:t>Liliane</w:t>
      </w:r>
      <w:r w:rsidR="00C61114" w:rsidRPr="00BA611C">
        <w:rPr>
          <w:rFonts w:cstheme="minorHAnsi"/>
          <w:sz w:val="24"/>
          <w:szCs w:val="24"/>
        </w:rPr>
        <w:t xml:space="preserve"> Maria de Oliveira. Moção de Aplausos – direcionada </w:t>
      </w:r>
      <w:r w:rsidR="00645D39" w:rsidRPr="00BA611C">
        <w:rPr>
          <w:rFonts w:cstheme="minorHAnsi"/>
          <w:sz w:val="24"/>
          <w:szCs w:val="24"/>
        </w:rPr>
        <w:t>ao CB PM Roney das Mercês. Indicações nº 322,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645D39" w:rsidRPr="00BA611C">
        <w:rPr>
          <w:rFonts w:cstheme="minorHAnsi"/>
          <w:sz w:val="24"/>
          <w:szCs w:val="24"/>
        </w:rPr>
        <w:t>323,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645D39" w:rsidRPr="00BA611C">
        <w:rPr>
          <w:rFonts w:cstheme="minorHAnsi"/>
          <w:sz w:val="24"/>
          <w:szCs w:val="24"/>
        </w:rPr>
        <w:t>324,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645D39" w:rsidRPr="00BA611C">
        <w:rPr>
          <w:rFonts w:cstheme="minorHAnsi"/>
          <w:sz w:val="24"/>
          <w:szCs w:val="24"/>
        </w:rPr>
        <w:t>325,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645D39" w:rsidRPr="00BA611C">
        <w:rPr>
          <w:rFonts w:cstheme="minorHAnsi"/>
          <w:sz w:val="24"/>
          <w:szCs w:val="24"/>
        </w:rPr>
        <w:t xml:space="preserve">326/2025. </w:t>
      </w:r>
      <w:r w:rsidRPr="00BA611C">
        <w:rPr>
          <w:rFonts w:cstheme="minorHAnsi"/>
          <w:sz w:val="24"/>
          <w:szCs w:val="24"/>
        </w:rPr>
        <w:t xml:space="preserve">Usou a tribuna a </w:t>
      </w:r>
      <w:r w:rsidR="00BA611C" w:rsidRPr="00BA611C">
        <w:rPr>
          <w:rFonts w:cstheme="minorHAnsi"/>
          <w:sz w:val="24"/>
          <w:szCs w:val="24"/>
        </w:rPr>
        <w:t>Sr.ª</w:t>
      </w:r>
      <w:r w:rsidRPr="00BA611C">
        <w:rPr>
          <w:rFonts w:cstheme="minorHAnsi"/>
          <w:sz w:val="24"/>
          <w:szCs w:val="24"/>
        </w:rPr>
        <w:t xml:space="preserve">. </w:t>
      </w:r>
      <w:r w:rsidR="00645D39" w:rsidRPr="00BA611C">
        <w:rPr>
          <w:rFonts w:cstheme="minorHAnsi"/>
          <w:sz w:val="24"/>
          <w:szCs w:val="24"/>
        </w:rPr>
        <w:t xml:space="preserve">Elisangela Calisto, representante do Conselho Municipal dos direitos das pessoas com deficiência. </w:t>
      </w:r>
      <w:r w:rsidRPr="00BA611C">
        <w:rPr>
          <w:rFonts w:cstheme="minorHAnsi"/>
          <w:sz w:val="24"/>
          <w:szCs w:val="24"/>
        </w:rPr>
        <w:t>Passando para o Grande Expediente</w:t>
      </w:r>
      <w:r w:rsidR="00645D39" w:rsidRPr="00BA611C">
        <w:rPr>
          <w:rFonts w:cstheme="minorHAnsi"/>
          <w:sz w:val="24"/>
          <w:szCs w:val="24"/>
        </w:rPr>
        <w:t>. Não houve escrito.</w:t>
      </w:r>
      <w:r w:rsidRPr="00BA611C">
        <w:rPr>
          <w:rFonts w:cstheme="minorHAnsi"/>
          <w:sz w:val="24"/>
          <w:szCs w:val="24"/>
        </w:rPr>
        <w:t xml:space="preserve"> Na Ordem do dia foram colocados em discussão e votação: P</w:t>
      </w:r>
      <w:r w:rsidR="00645D39" w:rsidRPr="00BA611C">
        <w:rPr>
          <w:rFonts w:cstheme="minorHAnsi"/>
          <w:sz w:val="24"/>
          <w:szCs w:val="24"/>
        </w:rPr>
        <w:t xml:space="preserve">rojeto de Lei Complementar nº 014/2025 </w:t>
      </w:r>
      <w:r w:rsidR="00BA611C" w:rsidRPr="00BA611C">
        <w:rPr>
          <w:rFonts w:cstheme="minorHAnsi"/>
          <w:sz w:val="24"/>
          <w:szCs w:val="24"/>
        </w:rPr>
        <w:t>- gerando</w:t>
      </w:r>
      <w:r w:rsidR="00645D39" w:rsidRPr="00BA611C">
        <w:rPr>
          <w:rFonts w:cstheme="minorHAnsi"/>
          <w:sz w:val="24"/>
          <w:szCs w:val="24"/>
        </w:rPr>
        <w:t xml:space="preserve"> a Lei nº </w:t>
      </w:r>
      <w:r w:rsidR="0085221F" w:rsidRPr="00BA611C">
        <w:rPr>
          <w:rFonts w:cstheme="minorHAnsi"/>
          <w:sz w:val="24"/>
          <w:szCs w:val="24"/>
        </w:rPr>
        <w:t xml:space="preserve">1.497/2025 – aprovada com 13 votos a </w:t>
      </w:r>
      <w:r w:rsidR="00BA611C" w:rsidRPr="00BA611C">
        <w:rPr>
          <w:rFonts w:cstheme="minorHAnsi"/>
          <w:sz w:val="24"/>
          <w:szCs w:val="24"/>
        </w:rPr>
        <w:t>favor e</w:t>
      </w:r>
      <w:r w:rsidR="00C33802" w:rsidRPr="00BA611C">
        <w:rPr>
          <w:rFonts w:cstheme="minorHAnsi"/>
          <w:sz w:val="24"/>
          <w:szCs w:val="24"/>
        </w:rPr>
        <w:t xml:space="preserve"> 1 abstenção da Vereadora Marcicleide Rosário. Parecer da Comissão </w:t>
      </w:r>
      <w:r w:rsidRPr="00BA611C">
        <w:rPr>
          <w:rFonts w:cstheme="minorHAnsi"/>
          <w:sz w:val="24"/>
          <w:szCs w:val="24"/>
        </w:rPr>
        <w:t>de Constituição, Justiça e Redação favorável a</w:t>
      </w:r>
      <w:r w:rsidR="00C33802" w:rsidRPr="00BA611C">
        <w:rPr>
          <w:rFonts w:cstheme="minorHAnsi"/>
          <w:sz w:val="24"/>
          <w:szCs w:val="24"/>
        </w:rPr>
        <w:t>s indicações nº 306,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307,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308,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309,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310,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311,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312,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>313,</w:t>
      </w:r>
      <w:r w:rsidR="00BA611C" w:rsidRPr="00BA611C">
        <w:rPr>
          <w:rFonts w:cstheme="minorHAnsi"/>
          <w:sz w:val="24"/>
          <w:szCs w:val="24"/>
        </w:rPr>
        <w:t xml:space="preserve"> </w:t>
      </w:r>
      <w:r w:rsidR="00C33802" w:rsidRPr="00BA611C">
        <w:rPr>
          <w:rFonts w:cstheme="minorHAnsi"/>
          <w:sz w:val="24"/>
          <w:szCs w:val="24"/>
        </w:rPr>
        <w:t xml:space="preserve">314/22025 – aprovada por unanimidade. </w:t>
      </w:r>
      <w:r w:rsidRPr="00BA611C">
        <w:rPr>
          <w:rFonts w:cstheme="minorHAnsi"/>
          <w:sz w:val="24"/>
          <w:szCs w:val="24"/>
        </w:rPr>
        <w:t>Moção de Aplausos</w:t>
      </w:r>
      <w:r w:rsidR="00C33802" w:rsidRPr="00BA611C">
        <w:rPr>
          <w:rFonts w:cstheme="minorHAnsi"/>
          <w:sz w:val="24"/>
          <w:szCs w:val="24"/>
        </w:rPr>
        <w:t xml:space="preserve"> – direcionada a Tenente Coronel Maria Aparecida – aprovada por unanimidade. Moção de Aplausos – direcionada aos estudantes do CETEP – aprovada por </w:t>
      </w:r>
      <w:r w:rsidR="002D3ABC" w:rsidRPr="00BA611C">
        <w:rPr>
          <w:rFonts w:cstheme="minorHAnsi"/>
          <w:sz w:val="24"/>
          <w:szCs w:val="24"/>
        </w:rPr>
        <w:t>unanimidade.</w:t>
      </w:r>
      <w:r w:rsidRPr="00BA611C">
        <w:rPr>
          <w:rFonts w:cstheme="minorHAnsi"/>
          <w:sz w:val="24"/>
          <w:szCs w:val="24"/>
        </w:rPr>
        <w:t xml:space="preserve"> Por fim os trabalhos foram encerrados e para constar eu, Carla Firmo</w:t>
      </w:r>
      <w:r w:rsidR="00BA611C" w:rsidRPr="00BA611C">
        <w:rPr>
          <w:rFonts w:cstheme="minorHAnsi"/>
          <w:sz w:val="24"/>
          <w:szCs w:val="24"/>
        </w:rPr>
        <w:t xml:space="preserve"> Assessora Especial da Mesa Diretora</w:t>
      </w:r>
      <w:r w:rsidRPr="00BA611C">
        <w:rPr>
          <w:rFonts w:cstheme="minorHAnsi"/>
          <w:sz w:val="24"/>
          <w:szCs w:val="24"/>
        </w:rPr>
        <w:t xml:space="preserve">, lavrei </w:t>
      </w:r>
      <w:r w:rsidR="002D3ABC" w:rsidRPr="00BA611C">
        <w:rPr>
          <w:rFonts w:cstheme="minorHAnsi"/>
          <w:sz w:val="24"/>
          <w:szCs w:val="24"/>
        </w:rPr>
        <w:t>está</w:t>
      </w:r>
      <w:r w:rsidRPr="00BA611C">
        <w:rPr>
          <w:rFonts w:cstheme="minorHAnsi"/>
          <w:sz w:val="24"/>
          <w:szCs w:val="24"/>
        </w:rPr>
        <w:t xml:space="preserve"> ata, que depois de lida e aprovada, será assinada na Sala das Sessões em 07 de outubro de 2025.</w:t>
      </w:r>
    </w:p>
    <w:p w14:paraId="0AC4FC59" w14:textId="77777777" w:rsidR="00CD3D34" w:rsidRPr="00BA611C" w:rsidRDefault="00CD3D34" w:rsidP="00CD3D34"/>
    <w:sectPr w:rsidR="00CD3D34" w:rsidRPr="00BA61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D34"/>
    <w:rsid w:val="002D3ABC"/>
    <w:rsid w:val="00645D39"/>
    <w:rsid w:val="0085221F"/>
    <w:rsid w:val="00902C6D"/>
    <w:rsid w:val="00B04EDF"/>
    <w:rsid w:val="00BA611C"/>
    <w:rsid w:val="00C33802"/>
    <w:rsid w:val="00C61114"/>
    <w:rsid w:val="00CD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4C6D3"/>
  <w15:chartTrackingRefBased/>
  <w15:docId w15:val="{645E7ADB-F15E-4D12-9353-475E6C51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D34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8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2025-11-13T12:12:00Z</dcterms:created>
  <dcterms:modified xsi:type="dcterms:W3CDTF">2025-11-13T12:12:00Z</dcterms:modified>
</cp:coreProperties>
</file>